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73" w:rsidRPr="002741BF" w:rsidRDefault="00511473" w:rsidP="00511473">
      <w:pPr>
        <w:jc w:val="center"/>
        <w:rPr>
          <w:b/>
          <w:szCs w:val="28"/>
        </w:rPr>
      </w:pPr>
      <w:r w:rsidRPr="002741BF">
        <w:rPr>
          <w:b/>
          <w:szCs w:val="28"/>
        </w:rPr>
        <w:t>ОТЧЕТ ГЛАВЫ УПРАВЫ РАЙОНА КАПОТНЯ ГОРОДА МОСКВЫ</w:t>
      </w:r>
      <w:r w:rsidRPr="002741BF">
        <w:rPr>
          <w:b/>
          <w:szCs w:val="28"/>
        </w:rPr>
        <w:br/>
        <w:t xml:space="preserve">«О РЕЗУЛЬТАТАХ ДЕЯТЕЛЬНОСТИ УПРАВЫ РАЙОНА </w:t>
      </w:r>
      <w:r w:rsidR="004E378C" w:rsidRPr="002741BF">
        <w:rPr>
          <w:b/>
          <w:szCs w:val="28"/>
        </w:rPr>
        <w:t xml:space="preserve">КАПОТНЯ </w:t>
      </w:r>
      <w:r w:rsidRPr="002741BF">
        <w:rPr>
          <w:b/>
          <w:szCs w:val="28"/>
        </w:rPr>
        <w:t xml:space="preserve">ГОРОДА МОСКВЫ В 2014 ГОДУ И ЗАДАЧАХ НА 2015 ГОД» </w:t>
      </w:r>
    </w:p>
    <w:p w:rsidR="00511473" w:rsidRDefault="00511473" w:rsidP="00511473">
      <w:pPr>
        <w:jc w:val="center"/>
        <w:rPr>
          <w:b/>
          <w:bCs/>
          <w:sz w:val="32"/>
          <w:szCs w:val="32"/>
        </w:rPr>
      </w:pPr>
    </w:p>
    <w:p w:rsidR="00511473" w:rsidRPr="00492391" w:rsidRDefault="00511473" w:rsidP="00511473">
      <w:pPr>
        <w:jc w:val="center"/>
        <w:rPr>
          <w:szCs w:val="28"/>
        </w:rPr>
      </w:pPr>
      <w:r w:rsidRPr="00492391">
        <w:rPr>
          <w:b/>
          <w:bCs/>
          <w:szCs w:val="28"/>
        </w:rPr>
        <w:t xml:space="preserve">НА ЗАСЕДАНИИ СОВЕТА ДЕПУТАТОВ </w:t>
      </w:r>
      <w:r>
        <w:rPr>
          <w:b/>
          <w:bCs/>
          <w:szCs w:val="28"/>
        </w:rPr>
        <w:t>26</w:t>
      </w:r>
      <w:r w:rsidRPr="00B510CE">
        <w:rPr>
          <w:b/>
          <w:bCs/>
          <w:szCs w:val="28"/>
        </w:rPr>
        <w:t>.</w:t>
      </w:r>
      <w:r>
        <w:rPr>
          <w:b/>
          <w:bCs/>
          <w:szCs w:val="28"/>
        </w:rPr>
        <w:t>02</w:t>
      </w:r>
      <w:r w:rsidRPr="00492391">
        <w:rPr>
          <w:b/>
          <w:bCs/>
          <w:szCs w:val="28"/>
        </w:rPr>
        <w:t>.201</w:t>
      </w:r>
      <w:r>
        <w:rPr>
          <w:b/>
          <w:bCs/>
          <w:szCs w:val="28"/>
        </w:rPr>
        <w:t>5 года</w:t>
      </w:r>
    </w:p>
    <w:p w:rsidR="00511473" w:rsidRDefault="00511473" w:rsidP="00511473">
      <w:pPr>
        <w:jc w:val="center"/>
        <w:rPr>
          <w:b/>
          <w:bCs/>
          <w:sz w:val="32"/>
          <w:szCs w:val="32"/>
        </w:rPr>
      </w:pPr>
    </w:p>
    <w:p w:rsidR="00511473" w:rsidRPr="00852954" w:rsidRDefault="00511473" w:rsidP="00511473">
      <w:pPr>
        <w:jc w:val="center"/>
        <w:rPr>
          <w:b/>
          <w:bCs/>
          <w:sz w:val="32"/>
          <w:szCs w:val="32"/>
        </w:rPr>
      </w:pPr>
      <w:r w:rsidRPr="00852954">
        <w:rPr>
          <w:b/>
          <w:bCs/>
          <w:sz w:val="32"/>
          <w:szCs w:val="32"/>
        </w:rPr>
        <w:t>Уважаемые депутаты, коллеги!</w:t>
      </w:r>
    </w:p>
    <w:p w:rsidR="00511473" w:rsidRPr="00852954" w:rsidRDefault="00511473" w:rsidP="00511473">
      <w:pPr>
        <w:jc w:val="center"/>
        <w:rPr>
          <w:sz w:val="16"/>
          <w:szCs w:val="16"/>
        </w:rPr>
      </w:pPr>
    </w:p>
    <w:p w:rsidR="00511473" w:rsidRDefault="00511473" w:rsidP="00511473">
      <w:pPr>
        <w:ind w:firstLine="708"/>
        <w:jc w:val="both"/>
        <w:rPr>
          <w:szCs w:val="28"/>
        </w:rPr>
      </w:pPr>
      <w:r w:rsidRPr="004E378C">
        <w:rPr>
          <w:szCs w:val="28"/>
        </w:rPr>
        <w:t>В соответствии с Законом города Москвы от 11 июля 2012 года №</w:t>
      </w:r>
      <w:r w:rsidR="008F4C23">
        <w:rPr>
          <w:szCs w:val="28"/>
        </w:rPr>
        <w:t xml:space="preserve"> </w:t>
      </w:r>
      <w:r w:rsidRPr="004E378C">
        <w:rPr>
          <w:szCs w:val="28"/>
        </w:rPr>
        <w:t>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вашему вниманию информацию о результатах деятельности управы за 2014 год и предстоящих задачах</w:t>
      </w:r>
      <w:r w:rsidR="00F51764" w:rsidRPr="00F51764">
        <w:rPr>
          <w:szCs w:val="28"/>
        </w:rPr>
        <w:t xml:space="preserve"> </w:t>
      </w:r>
      <w:r w:rsidR="00F51764" w:rsidRPr="004E378C">
        <w:rPr>
          <w:szCs w:val="28"/>
        </w:rPr>
        <w:t>на 2015 год</w:t>
      </w:r>
      <w:r w:rsidR="008F4C23">
        <w:rPr>
          <w:szCs w:val="28"/>
        </w:rPr>
        <w:t>.</w:t>
      </w:r>
    </w:p>
    <w:p w:rsidR="00511473" w:rsidRPr="002741BF" w:rsidRDefault="00511473" w:rsidP="00511473">
      <w:pPr>
        <w:ind w:firstLine="720"/>
        <w:jc w:val="both"/>
        <w:rPr>
          <w:b/>
        </w:rPr>
      </w:pPr>
      <w:r w:rsidRPr="002741BF">
        <w:rPr>
          <w:b/>
        </w:rPr>
        <w:t xml:space="preserve">1) </w:t>
      </w:r>
      <w:r w:rsidRPr="002741BF">
        <w:rPr>
          <w:b/>
          <w:u w:val="single"/>
        </w:rPr>
        <w:t>в сфере благоустройства и жилищно-коммунального хозяйства, праздничного оформления</w:t>
      </w:r>
      <w:r w:rsidRPr="002741BF">
        <w:rPr>
          <w:b/>
        </w:rPr>
        <w:t>:</w:t>
      </w:r>
    </w:p>
    <w:p w:rsidR="002741BF" w:rsidRDefault="002741BF" w:rsidP="00511473">
      <w:pPr>
        <w:ind w:firstLine="720"/>
        <w:jc w:val="both"/>
        <w:rPr>
          <w:b/>
        </w:rPr>
      </w:pPr>
    </w:p>
    <w:p w:rsidR="00511473" w:rsidRDefault="002741BF" w:rsidP="00511473">
      <w:pPr>
        <w:ind w:firstLine="720"/>
        <w:jc w:val="both"/>
        <w:rPr>
          <w:b/>
        </w:rPr>
      </w:pPr>
      <w:r>
        <w:rPr>
          <w:b/>
        </w:rPr>
        <w:t>Б</w:t>
      </w:r>
      <w:r w:rsidR="00511473" w:rsidRPr="002741BF">
        <w:rPr>
          <w:b/>
        </w:rPr>
        <w:t>лагоустройство дворовых территорий</w:t>
      </w:r>
      <w:r>
        <w:rPr>
          <w:b/>
        </w:rPr>
        <w:t>.</w:t>
      </w:r>
    </w:p>
    <w:p w:rsidR="00447C4D" w:rsidRPr="005612D0" w:rsidRDefault="00447C4D" w:rsidP="00447C4D">
      <w:pPr>
        <w:pStyle w:val="a4"/>
        <w:ind w:firstLine="708"/>
        <w:jc w:val="both"/>
      </w:pPr>
      <w:r w:rsidRPr="005612D0">
        <w:t xml:space="preserve">Приоритетом в благоустройстве дворовых территорий для района остаются направления, которые позволяют сделать дворы комфортными, эстетичными и обустроенными для жителей всех возрастов. </w:t>
      </w:r>
    </w:p>
    <w:p w:rsidR="00447C4D" w:rsidRPr="005612D0" w:rsidRDefault="00447C4D" w:rsidP="00447C4D">
      <w:pPr>
        <w:pStyle w:val="a4"/>
        <w:ind w:firstLine="708"/>
        <w:jc w:val="both"/>
      </w:pPr>
      <w:r w:rsidRPr="005612D0">
        <w:t xml:space="preserve">За 2014 год выполнено благоустройство </w:t>
      </w:r>
      <w:r w:rsidRPr="005612D0">
        <w:rPr>
          <w:b/>
        </w:rPr>
        <w:t>9</w:t>
      </w:r>
      <w:r w:rsidRPr="005612D0">
        <w:t xml:space="preserve"> дворовых территорий, в том числе: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rPr>
          <w:i/>
        </w:rPr>
        <w:t>-</w:t>
      </w:r>
      <w:r w:rsidRPr="002741BF">
        <w:t xml:space="preserve"> по основной программе </w:t>
      </w:r>
      <w:r w:rsidRPr="002741BF">
        <w:rPr>
          <w:b/>
        </w:rPr>
        <w:t>6</w:t>
      </w:r>
      <w:r w:rsidRPr="002741BF">
        <w:t xml:space="preserve"> дворов </w:t>
      </w:r>
      <w:r w:rsidRPr="002741BF">
        <w:rPr>
          <w:i/>
        </w:rPr>
        <w:t>(Капотня, 5 квартал, дома:  9, 10, 11, 12, 25  и Капотня, 3 квартал, дом 25)</w:t>
      </w:r>
      <w:r w:rsidRPr="002741BF">
        <w:t xml:space="preserve">; 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rPr>
          <w:i/>
        </w:rPr>
        <w:t>-</w:t>
      </w:r>
      <w:r w:rsidRPr="002741BF">
        <w:t xml:space="preserve"> по Программе социально-экономического развития района </w:t>
      </w:r>
      <w:r w:rsidRPr="002741BF">
        <w:rPr>
          <w:b/>
        </w:rPr>
        <w:t>2</w:t>
      </w:r>
      <w:r w:rsidRPr="002741BF">
        <w:t xml:space="preserve"> двора </w:t>
      </w:r>
      <w:r w:rsidRPr="002741BF">
        <w:rPr>
          <w:i/>
        </w:rPr>
        <w:t>(Капотня, 4 квартал, дома 2, 3, 7, 8 и  3 квартал, дом 6);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rPr>
          <w:i/>
        </w:rPr>
        <w:t>-</w:t>
      </w:r>
      <w:r w:rsidRPr="002741BF">
        <w:t xml:space="preserve"> Программе стимулирования управ – 1 двор </w:t>
      </w:r>
      <w:r w:rsidRPr="002741BF">
        <w:rPr>
          <w:i/>
        </w:rPr>
        <w:t>(Капотня,3 квартал, дом 5)</w:t>
      </w:r>
      <w:r w:rsidRPr="002741BF">
        <w:t xml:space="preserve">. </w:t>
      </w:r>
    </w:p>
    <w:p w:rsidR="00F51764" w:rsidRPr="002741BF" w:rsidRDefault="00F51764" w:rsidP="00F51764">
      <w:pPr>
        <w:pStyle w:val="a4"/>
        <w:ind w:firstLine="708"/>
        <w:jc w:val="both"/>
        <w:rPr>
          <w:i/>
        </w:rPr>
      </w:pPr>
      <w:r w:rsidRPr="002741BF">
        <w:rPr>
          <w:i/>
        </w:rPr>
        <w:t>При благоустройстве дворовых территорий были выполнены основные виды работ:</w:t>
      </w:r>
    </w:p>
    <w:p w:rsidR="00F51764" w:rsidRPr="002741BF" w:rsidRDefault="00F51764" w:rsidP="00F51764">
      <w:pPr>
        <w:pStyle w:val="a4"/>
        <w:ind w:firstLine="708"/>
        <w:jc w:val="both"/>
        <w:rPr>
          <w:i/>
        </w:rPr>
      </w:pPr>
      <w:r w:rsidRPr="002741BF">
        <w:rPr>
          <w:i/>
        </w:rPr>
        <w:t>- по демонтажу старых малых архитектурных форм и установке новых современных травмобезопасных игровых форм на детских и спортивных площадках с устройством полиуретанового ударопоглащающего покрытия;</w:t>
      </w:r>
    </w:p>
    <w:p w:rsidR="00F51764" w:rsidRPr="002741BF" w:rsidRDefault="00F51764" w:rsidP="00F5176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- произведен ремонт асфальтобетонного покрытия с заменой бортового камня; </w:t>
      </w:r>
    </w:p>
    <w:p w:rsidR="00F51764" w:rsidRPr="002741BF" w:rsidRDefault="00F51764" w:rsidP="00F51764">
      <w:pPr>
        <w:pStyle w:val="a4"/>
        <w:ind w:firstLine="708"/>
        <w:jc w:val="both"/>
        <w:rPr>
          <w:i/>
        </w:rPr>
      </w:pPr>
      <w:r w:rsidRPr="002741BF">
        <w:rPr>
          <w:i/>
        </w:rPr>
        <w:t>- выполнен ремонт газона;</w:t>
      </w:r>
    </w:p>
    <w:p w:rsidR="00F51764" w:rsidRPr="002741BF" w:rsidRDefault="00F51764" w:rsidP="00F51764">
      <w:pPr>
        <w:pStyle w:val="a4"/>
        <w:ind w:firstLine="708"/>
        <w:jc w:val="both"/>
        <w:rPr>
          <w:i/>
        </w:rPr>
      </w:pPr>
      <w:r w:rsidRPr="002741BF">
        <w:rPr>
          <w:i/>
        </w:rPr>
        <w:t>- выполнено устройство цветников с посадкой цветов однолетников;</w:t>
      </w:r>
    </w:p>
    <w:p w:rsidR="00F51764" w:rsidRPr="002741BF" w:rsidRDefault="00F51764" w:rsidP="00F5176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- установлены новые газонные ограждения. </w:t>
      </w:r>
    </w:p>
    <w:p w:rsidR="00447C4D" w:rsidRPr="005612D0" w:rsidRDefault="00447C4D" w:rsidP="00447C4D">
      <w:pPr>
        <w:pStyle w:val="a4"/>
        <w:ind w:firstLine="708"/>
        <w:jc w:val="both"/>
        <w:rPr>
          <w:b/>
        </w:rPr>
      </w:pPr>
      <w:r w:rsidRPr="005612D0">
        <w:t>При планировании программы по благоустройству дворов учитывались пожелания жителей, поступивших в ходе проведения встреч, личных бесед; обращениях в ГКУ ИС, управу района и Аппарат Совета депутатов МО.</w:t>
      </w:r>
    </w:p>
    <w:p w:rsidR="00447C4D" w:rsidRPr="005612D0" w:rsidRDefault="00447C4D" w:rsidP="00447C4D">
      <w:pPr>
        <w:pStyle w:val="a4"/>
        <w:ind w:firstLine="708"/>
        <w:jc w:val="both"/>
        <w:rPr>
          <w:b/>
        </w:rPr>
      </w:pPr>
      <w:r w:rsidRPr="005612D0">
        <w:t xml:space="preserve">Благоустройство дворовых территорий проводиться в соответствии с нормами и правилами проектирования комплексного благоустройства на </w:t>
      </w:r>
      <w:r w:rsidRPr="005612D0">
        <w:lastRenderedPageBreak/>
        <w:t xml:space="preserve">территории г.Москвы, а также с паспортами «Планировочное решение и благоустройство территории».    </w:t>
      </w:r>
    </w:p>
    <w:p w:rsidR="00447C4D" w:rsidRPr="000F589A" w:rsidRDefault="00447C4D" w:rsidP="00447C4D">
      <w:pPr>
        <w:pStyle w:val="a4"/>
        <w:ind w:firstLine="708"/>
        <w:jc w:val="both"/>
      </w:pPr>
      <w:r w:rsidRPr="000F589A">
        <w:t xml:space="preserve">В ходе выполнения ГП «Жилище» по благоустройству дворовых территорий в районе Капотня в 2014 году ГКУ «ИС района Капотня» было проведено </w:t>
      </w:r>
      <w:r w:rsidRPr="000F589A">
        <w:rPr>
          <w:b/>
        </w:rPr>
        <w:t>4</w:t>
      </w:r>
      <w:r w:rsidR="00F51764">
        <w:rPr>
          <w:b/>
        </w:rPr>
        <w:t xml:space="preserve">-е </w:t>
      </w:r>
      <w:r w:rsidRPr="000F589A">
        <w:t xml:space="preserve"> конкурсны</w:t>
      </w:r>
      <w:r w:rsidR="00F51764">
        <w:t>е</w:t>
      </w:r>
      <w:r w:rsidRPr="000F589A">
        <w:t xml:space="preserve"> процедуры, заключено </w:t>
      </w:r>
      <w:r w:rsidRPr="000F589A">
        <w:rPr>
          <w:b/>
        </w:rPr>
        <w:t>4</w:t>
      </w:r>
      <w:r w:rsidR="00F51764">
        <w:rPr>
          <w:b/>
        </w:rPr>
        <w:t xml:space="preserve">-е </w:t>
      </w:r>
      <w:r w:rsidRPr="000F589A">
        <w:t xml:space="preserve">государственных контракта на общую сумму </w:t>
      </w:r>
      <w:r w:rsidRPr="00645DF0">
        <w:rPr>
          <w:b/>
        </w:rPr>
        <w:t>14,6</w:t>
      </w:r>
      <w:r w:rsidRPr="000F589A">
        <w:t xml:space="preserve"> млн. руб., в том числе: благоустроено </w:t>
      </w:r>
      <w:r w:rsidRPr="00645DF0">
        <w:rPr>
          <w:b/>
        </w:rPr>
        <w:t>6</w:t>
      </w:r>
      <w:r w:rsidRPr="000F589A">
        <w:t xml:space="preserve"> дворов на общую сумму </w:t>
      </w:r>
      <w:r w:rsidRPr="00645DF0">
        <w:rPr>
          <w:b/>
        </w:rPr>
        <w:t>11,7</w:t>
      </w:r>
      <w:r w:rsidRPr="000F589A">
        <w:t xml:space="preserve"> млн. руб. </w:t>
      </w:r>
    </w:p>
    <w:p w:rsidR="00447C4D" w:rsidRPr="002741BF" w:rsidRDefault="00447C4D" w:rsidP="00447C4D">
      <w:pPr>
        <w:pStyle w:val="a4"/>
        <w:ind w:firstLine="708"/>
        <w:jc w:val="both"/>
        <w:rPr>
          <w:i/>
        </w:rPr>
      </w:pPr>
      <w:r w:rsidRPr="000F589A">
        <w:t>Большое внимание в районе уделяется развитию подрастающего поколения. С этой целью в 2014 году, в рамках программы благоустройства объектов образования, были выполнены работы по благоустройству территории школы №</w:t>
      </w:r>
      <w:r w:rsidR="00645DF0">
        <w:t xml:space="preserve"> </w:t>
      </w:r>
      <w:r w:rsidRPr="002741BF">
        <w:t xml:space="preserve">1858 </w:t>
      </w:r>
      <w:r w:rsidRPr="002741BF">
        <w:rPr>
          <w:i/>
        </w:rPr>
        <w:t>по адресу: Капотня, 3 квартал, дом 24</w:t>
      </w:r>
      <w:r w:rsidRPr="002741BF">
        <w:t xml:space="preserve"> на сумму </w:t>
      </w:r>
      <w:r w:rsidRPr="002741BF">
        <w:rPr>
          <w:b/>
        </w:rPr>
        <w:t>2,9</w:t>
      </w:r>
      <w:r w:rsidRPr="002741BF">
        <w:t xml:space="preserve"> млн. рублей</w:t>
      </w:r>
      <w:r w:rsidRPr="002741BF">
        <w:rPr>
          <w:i/>
        </w:rPr>
        <w:t>.</w:t>
      </w:r>
    </w:p>
    <w:p w:rsidR="00447C4D" w:rsidRPr="000F589A" w:rsidRDefault="00447C4D" w:rsidP="00447C4D">
      <w:pPr>
        <w:pStyle w:val="a4"/>
        <w:ind w:firstLine="708"/>
        <w:jc w:val="both"/>
      </w:pPr>
      <w:r w:rsidRPr="000F589A">
        <w:t xml:space="preserve">Со стороны государственного заказчика ГКУ «ИС района Капотня» осуществлялся постоянный контроль за выполнением работ надлежащего качества,  в установленные сроки. По выявленным нарушениям применялись штрафные санкции на </w:t>
      </w:r>
      <w:r w:rsidR="00645DF0">
        <w:t xml:space="preserve">сумму </w:t>
      </w:r>
      <w:r w:rsidRPr="00645DF0">
        <w:rPr>
          <w:b/>
        </w:rPr>
        <w:t>135,6</w:t>
      </w:r>
      <w:r w:rsidRPr="000F589A">
        <w:t xml:space="preserve"> тыс</w:t>
      </w:r>
      <w:r w:rsidR="00645DF0">
        <w:t xml:space="preserve">. </w:t>
      </w:r>
      <w:r w:rsidRPr="000F589A">
        <w:t>рублей, что составляет 0,9 % от общей суммы заключенных контрактов.</w:t>
      </w:r>
    </w:p>
    <w:p w:rsidR="00447C4D" w:rsidRPr="0067330B" w:rsidRDefault="00447C4D" w:rsidP="00447C4D">
      <w:pPr>
        <w:pStyle w:val="a4"/>
        <w:jc w:val="both"/>
        <w:rPr>
          <w:i/>
          <w:color w:val="0070C0"/>
        </w:rPr>
      </w:pPr>
      <w:r w:rsidRPr="000F589A">
        <w:tab/>
        <w:t xml:space="preserve"> </w:t>
      </w:r>
    </w:p>
    <w:p w:rsidR="00511473" w:rsidRPr="002741BF" w:rsidRDefault="00934960" w:rsidP="00447C4D">
      <w:pPr>
        <w:pStyle w:val="a4"/>
        <w:jc w:val="both"/>
        <w:rPr>
          <w:b/>
        </w:rPr>
      </w:pPr>
      <w:r w:rsidRPr="000F589A">
        <w:tab/>
      </w:r>
      <w:r w:rsidRPr="002741BF">
        <w:rPr>
          <w:b/>
        </w:rPr>
        <w:t xml:space="preserve"> </w:t>
      </w:r>
      <w:r w:rsidR="002741BF" w:rsidRPr="002741BF">
        <w:rPr>
          <w:b/>
        </w:rPr>
        <w:t>Бл</w:t>
      </w:r>
      <w:r w:rsidR="00511473" w:rsidRPr="002741BF">
        <w:rPr>
          <w:b/>
        </w:rPr>
        <w:t>агоустройство зон отдыха, в том числе Народных парков</w:t>
      </w:r>
      <w:r w:rsidR="002741BF">
        <w:rPr>
          <w:b/>
        </w:rPr>
        <w:t>.</w:t>
      </w:r>
    </w:p>
    <w:p w:rsidR="00447C4D" w:rsidRPr="002741BF" w:rsidRDefault="00645DF0" w:rsidP="00447C4D">
      <w:pPr>
        <w:pStyle w:val="a4"/>
        <w:ind w:firstLine="708"/>
        <w:jc w:val="both"/>
      </w:pPr>
      <w:r w:rsidRPr="005612D0">
        <w:t xml:space="preserve">В 2014 году </w:t>
      </w:r>
      <w:r>
        <w:t>з</w:t>
      </w:r>
      <w:r w:rsidR="00447C4D" w:rsidRPr="005612D0">
        <w:t xml:space="preserve">а счет средств инвестора «Газпромнефть-МНПЗ» проведено  </w:t>
      </w:r>
      <w:r w:rsidR="00447C4D" w:rsidRPr="002741BF">
        <w:t xml:space="preserve">комплексное  благоустройство  территории «Яблоневого сада» на 3 квартале Капотни с целью создания «Народного Парка»  </w:t>
      </w:r>
      <w:r w:rsidR="00447C4D" w:rsidRPr="002741BF">
        <w:rPr>
          <w:i/>
        </w:rPr>
        <w:t>(новые игровые  площадки с резиновым покрытием, МАФы, цветник, высажены кустарники, обустроен фонтан)</w:t>
      </w:r>
      <w:r w:rsidRPr="002741BF">
        <w:rPr>
          <w:i/>
        </w:rPr>
        <w:t xml:space="preserve">, </w:t>
      </w:r>
      <w:r w:rsidRPr="002741BF">
        <w:t>а также</w:t>
      </w:r>
      <w:r w:rsidRPr="002741BF">
        <w:rPr>
          <w:i/>
        </w:rPr>
        <w:t xml:space="preserve"> </w:t>
      </w:r>
      <w:r w:rsidR="00447C4D" w:rsidRPr="002741BF">
        <w:t xml:space="preserve"> </w:t>
      </w:r>
      <w:r w:rsidRPr="002741BF">
        <w:t xml:space="preserve">проведено </w:t>
      </w:r>
      <w:r w:rsidR="00447C4D" w:rsidRPr="002741BF">
        <w:t xml:space="preserve">благоустройство и озеленение территории  1 Капотнинский пр. </w:t>
      </w:r>
      <w:r w:rsidR="00447C4D" w:rsidRPr="002741BF">
        <w:rPr>
          <w:i/>
        </w:rPr>
        <w:t>(между ООО «»Монтавр-2» и Храмом),</w:t>
      </w:r>
      <w:r w:rsidR="00447C4D" w:rsidRPr="002741BF">
        <w:t xml:space="preserve"> за счет средств, выделенных после демонтажа объекта ООО «Паллада».</w:t>
      </w:r>
    </w:p>
    <w:p w:rsidR="00A2158F" w:rsidRDefault="00A2158F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Со</w:t>
      </w:r>
      <w:r w:rsidR="00511473" w:rsidRPr="002741BF">
        <w:rPr>
          <w:b/>
        </w:rPr>
        <w:t>держание и уборка территории (уборка снега), контейнерных площадок</w:t>
      </w:r>
      <w:r>
        <w:rPr>
          <w:b/>
        </w:rPr>
        <w:t>.</w:t>
      </w:r>
    </w:p>
    <w:p w:rsidR="00934960" w:rsidRPr="002741BF" w:rsidRDefault="00934960" w:rsidP="00934960">
      <w:pPr>
        <w:pStyle w:val="a4"/>
        <w:ind w:firstLine="708"/>
        <w:jc w:val="both"/>
        <w:rPr>
          <w:i/>
        </w:rPr>
      </w:pPr>
      <w:r w:rsidRPr="002741BF">
        <w:t xml:space="preserve">В рамках санитарного содержания и текущего ремонта дворовых территорий проведено </w:t>
      </w:r>
      <w:r w:rsidRPr="002741BF">
        <w:rPr>
          <w:b/>
        </w:rPr>
        <w:t>2</w:t>
      </w:r>
      <w:r w:rsidRPr="002741BF">
        <w:t xml:space="preserve"> процедуры, заключено </w:t>
      </w:r>
      <w:r w:rsidRPr="002741BF">
        <w:rPr>
          <w:b/>
        </w:rPr>
        <w:t>2</w:t>
      </w:r>
      <w:r w:rsidRPr="002741BF">
        <w:t xml:space="preserve"> государственных контракта на общую сумму  </w:t>
      </w:r>
      <w:r w:rsidRPr="002741BF">
        <w:rPr>
          <w:b/>
        </w:rPr>
        <w:t>38,5</w:t>
      </w:r>
      <w:r w:rsidRPr="002741BF">
        <w:t xml:space="preserve"> мл</w:t>
      </w:r>
      <w:r w:rsidR="00645DF0" w:rsidRPr="002741BF">
        <w:t>н.</w:t>
      </w:r>
      <w:r w:rsidRPr="002741BF">
        <w:t xml:space="preserve"> рублей. </w:t>
      </w:r>
      <w:r w:rsidRPr="002741BF">
        <w:rPr>
          <w:i/>
        </w:rPr>
        <w:t xml:space="preserve">Один контракт на общую сумму </w:t>
      </w:r>
      <w:r w:rsidRPr="002741BF">
        <w:rPr>
          <w:b/>
          <w:i/>
        </w:rPr>
        <w:t>22,5</w:t>
      </w:r>
      <w:r w:rsidRPr="002741BF">
        <w:rPr>
          <w:i/>
        </w:rPr>
        <w:t xml:space="preserve"> миллиона рублей заключены с организацией ООО «ДОМАКС» и один контракт на общую сумму </w:t>
      </w:r>
      <w:r w:rsidRPr="002741BF">
        <w:rPr>
          <w:b/>
          <w:i/>
        </w:rPr>
        <w:t>16,0</w:t>
      </w:r>
      <w:r w:rsidRPr="002741BF">
        <w:rPr>
          <w:i/>
        </w:rPr>
        <w:t xml:space="preserve"> миллиона рублей заключены с организацией ООО «ГАЛС сервис».  </w:t>
      </w:r>
    </w:p>
    <w:p w:rsidR="00934960" w:rsidRPr="000F589A" w:rsidRDefault="00934960" w:rsidP="00934960">
      <w:pPr>
        <w:pStyle w:val="a4"/>
        <w:ind w:firstLine="708"/>
        <w:jc w:val="both"/>
      </w:pPr>
      <w:r w:rsidRPr="000F589A">
        <w:t xml:space="preserve">В течение 2014 года по данным контрактам были применены штрафные санкции на сумму </w:t>
      </w:r>
      <w:r w:rsidRPr="00645DF0">
        <w:rPr>
          <w:b/>
        </w:rPr>
        <w:t>2,9</w:t>
      </w:r>
      <w:r w:rsidRPr="000F589A">
        <w:t xml:space="preserve"> мл</w:t>
      </w:r>
      <w:r w:rsidR="00645DF0">
        <w:t>н.</w:t>
      </w:r>
      <w:r w:rsidRPr="000F589A">
        <w:t xml:space="preserve"> рублей, в том числе со стороны Административно-технической инспекции на </w:t>
      </w:r>
      <w:r w:rsidRPr="00645DF0">
        <w:rPr>
          <w:b/>
        </w:rPr>
        <w:t>610,0</w:t>
      </w:r>
      <w:r w:rsidRPr="000F589A">
        <w:t xml:space="preserve"> тыс</w:t>
      </w:r>
      <w:r w:rsidR="00645DF0">
        <w:t>.</w:t>
      </w:r>
      <w:r w:rsidRPr="000F589A">
        <w:t xml:space="preserve"> рублей, что составило </w:t>
      </w:r>
      <w:r w:rsidRPr="00645DF0">
        <w:rPr>
          <w:b/>
        </w:rPr>
        <w:t>9,01 %</w:t>
      </w:r>
      <w:r w:rsidRPr="000F589A">
        <w:t xml:space="preserve"> от общей суммы контрактов. </w:t>
      </w:r>
    </w:p>
    <w:p w:rsidR="00A2158F" w:rsidRDefault="00A2158F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У</w:t>
      </w:r>
      <w:r w:rsidR="00511473" w:rsidRPr="002741BF">
        <w:rPr>
          <w:b/>
        </w:rPr>
        <w:t>становка опор наружного освещения</w:t>
      </w:r>
      <w:r w:rsidRPr="002741BF">
        <w:rPr>
          <w:b/>
        </w:rPr>
        <w:t>.</w:t>
      </w:r>
    </w:p>
    <w:p w:rsidR="00FC3E2A" w:rsidRPr="002741BF" w:rsidRDefault="00FC3E2A" w:rsidP="00FC3E2A">
      <w:pPr>
        <w:pStyle w:val="a4"/>
        <w:ind w:firstLine="708"/>
        <w:jc w:val="both"/>
        <w:rPr>
          <w:i/>
        </w:rPr>
      </w:pPr>
      <w:r w:rsidRPr="00447C4D">
        <w:t xml:space="preserve">В рамках городской программы «Освещение городских территорий» за счет средств Департамента топливно-энергетического хозяйства города Москвы  в 2014 году на </w:t>
      </w:r>
      <w:r w:rsidRPr="00645DF0">
        <w:rPr>
          <w:b/>
        </w:rPr>
        <w:t>7</w:t>
      </w:r>
      <w:r w:rsidRPr="00447C4D">
        <w:t xml:space="preserve">-ти дворах фактически  установлено </w:t>
      </w:r>
      <w:r w:rsidRPr="00447C4D">
        <w:rPr>
          <w:b/>
        </w:rPr>
        <w:t>15</w:t>
      </w:r>
      <w:r w:rsidRPr="00447C4D">
        <w:t xml:space="preserve">  дополнительных опор </w:t>
      </w:r>
      <w:r w:rsidRPr="002741BF">
        <w:t xml:space="preserve">наружного освещения, </w:t>
      </w:r>
      <w:r w:rsidRPr="002741BF">
        <w:rPr>
          <w:i/>
        </w:rPr>
        <w:t xml:space="preserve">по адресам: </w:t>
      </w:r>
    </w:p>
    <w:p w:rsidR="00FC3E2A" w:rsidRPr="002741BF" w:rsidRDefault="00FC3E2A" w:rsidP="00FC3E2A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- Капотня 3 квартал дом: 6, </w:t>
      </w:r>
    </w:p>
    <w:p w:rsidR="00FC3E2A" w:rsidRPr="002741BF" w:rsidRDefault="00FC3E2A" w:rsidP="00FC3E2A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- Капотня 4 квартал дома:2,3,7,8,9           </w:t>
      </w:r>
    </w:p>
    <w:p w:rsidR="00FC3E2A" w:rsidRPr="002741BF" w:rsidRDefault="00FC3E2A" w:rsidP="00FC3E2A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- Капотня 5 квартал дома 9,10,11,12.          </w:t>
      </w:r>
    </w:p>
    <w:p w:rsidR="001747CA" w:rsidRDefault="001747CA" w:rsidP="00511473">
      <w:pPr>
        <w:ind w:firstLine="720"/>
        <w:jc w:val="both"/>
        <w:rPr>
          <w:b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П</w:t>
      </w:r>
      <w:r w:rsidR="00511473" w:rsidRPr="002741BF">
        <w:rPr>
          <w:b/>
        </w:rPr>
        <w:t>одготовка к зиме объектов жилищного фонда, коммунального хозяйства и социально-культурного назначения</w:t>
      </w:r>
      <w:r w:rsidRPr="002741BF">
        <w:rPr>
          <w:b/>
        </w:rPr>
        <w:t>.</w:t>
      </w:r>
    </w:p>
    <w:p w:rsidR="00447C4D" w:rsidRDefault="00447C4D" w:rsidP="00447C4D">
      <w:pPr>
        <w:ind w:firstLine="567"/>
        <w:jc w:val="both"/>
        <w:rPr>
          <w:bCs/>
          <w:szCs w:val="28"/>
        </w:rPr>
      </w:pPr>
      <w:r w:rsidRPr="00C431DE">
        <w:rPr>
          <w:szCs w:val="28"/>
        </w:rPr>
        <w:t>В соответствии с распоряжением з</w:t>
      </w:r>
      <w:r w:rsidRPr="00C431DE">
        <w:rPr>
          <w:bCs/>
          <w:szCs w:val="28"/>
        </w:rPr>
        <w:t xml:space="preserve">аместителя Мэра Москвы в Правительстве Москвы по вопросам жилищно-коммунального хозяйства и благоустройства П.П. Бирюкова </w:t>
      </w:r>
      <w:r>
        <w:rPr>
          <w:bCs/>
          <w:szCs w:val="28"/>
        </w:rPr>
        <w:t>30</w:t>
      </w:r>
      <w:r w:rsidRPr="00C431DE">
        <w:rPr>
          <w:bCs/>
          <w:szCs w:val="28"/>
        </w:rPr>
        <w:t>.04.201</w:t>
      </w:r>
      <w:r>
        <w:rPr>
          <w:bCs/>
          <w:szCs w:val="28"/>
        </w:rPr>
        <w:t>4</w:t>
      </w:r>
      <w:r w:rsidR="00645DF0">
        <w:rPr>
          <w:bCs/>
          <w:szCs w:val="28"/>
        </w:rPr>
        <w:t xml:space="preserve"> </w:t>
      </w:r>
      <w:r w:rsidRPr="00C431DE">
        <w:rPr>
          <w:bCs/>
          <w:szCs w:val="28"/>
        </w:rPr>
        <w:t>г., произведено плановое отключение системы центрального отопления по окончанию отопительного сезона 201</w:t>
      </w:r>
      <w:r>
        <w:rPr>
          <w:bCs/>
          <w:szCs w:val="28"/>
        </w:rPr>
        <w:t>3</w:t>
      </w:r>
      <w:r w:rsidRPr="00C431DE">
        <w:rPr>
          <w:bCs/>
          <w:szCs w:val="28"/>
        </w:rPr>
        <w:t>-201</w:t>
      </w:r>
      <w:r>
        <w:rPr>
          <w:bCs/>
          <w:szCs w:val="28"/>
        </w:rPr>
        <w:t>4</w:t>
      </w:r>
      <w:r w:rsidRPr="00C431DE">
        <w:rPr>
          <w:bCs/>
          <w:szCs w:val="28"/>
        </w:rPr>
        <w:t xml:space="preserve"> гг.</w:t>
      </w:r>
    </w:p>
    <w:p w:rsidR="00447C4D" w:rsidRPr="000A307D" w:rsidRDefault="00447C4D" w:rsidP="00447C4D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01.05.2014 г. районные службы приступили  </w:t>
      </w:r>
      <w:r w:rsidRPr="00C431DE">
        <w:rPr>
          <w:szCs w:val="28"/>
        </w:rPr>
        <w:t xml:space="preserve">к </w:t>
      </w:r>
      <w:r>
        <w:rPr>
          <w:szCs w:val="28"/>
        </w:rPr>
        <w:t xml:space="preserve">работам по </w:t>
      </w:r>
      <w:r w:rsidRPr="00C431DE">
        <w:rPr>
          <w:szCs w:val="28"/>
        </w:rPr>
        <w:t>подготовке жилого фонда к</w:t>
      </w:r>
      <w:r>
        <w:rPr>
          <w:szCs w:val="28"/>
        </w:rPr>
        <w:t xml:space="preserve"> зимнему </w:t>
      </w:r>
      <w:r w:rsidRPr="00C431DE">
        <w:rPr>
          <w:szCs w:val="28"/>
        </w:rPr>
        <w:t>отопительному периоду 201</w:t>
      </w:r>
      <w:r>
        <w:rPr>
          <w:szCs w:val="28"/>
        </w:rPr>
        <w:t>4</w:t>
      </w:r>
      <w:r w:rsidRPr="00C431DE">
        <w:rPr>
          <w:szCs w:val="28"/>
        </w:rPr>
        <w:t>-201</w:t>
      </w:r>
      <w:r>
        <w:rPr>
          <w:szCs w:val="28"/>
        </w:rPr>
        <w:t>5</w:t>
      </w:r>
      <w:r w:rsidRPr="00C431DE">
        <w:rPr>
          <w:szCs w:val="28"/>
        </w:rPr>
        <w:t xml:space="preserve"> гг.</w:t>
      </w:r>
      <w:r w:rsidRPr="00C431D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На территории района </w:t>
      </w:r>
      <w:r w:rsidRPr="00447C4D">
        <w:rPr>
          <w:b/>
          <w:color w:val="000000"/>
          <w:szCs w:val="28"/>
          <w:shd w:val="clear" w:color="auto" w:fill="FFFFFF"/>
        </w:rPr>
        <w:t>74</w:t>
      </w:r>
      <w:r>
        <w:rPr>
          <w:color w:val="000000"/>
          <w:szCs w:val="28"/>
          <w:shd w:val="clear" w:color="auto" w:fill="FFFFFF"/>
        </w:rPr>
        <w:t xml:space="preserve"> жилых дома, которые своевременно подготовлены и приняты ИЖН.</w:t>
      </w:r>
    </w:p>
    <w:p w:rsidR="00447C4D" w:rsidRPr="00C431DE" w:rsidRDefault="00447C4D" w:rsidP="00447C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31DE">
        <w:rPr>
          <w:szCs w:val="28"/>
        </w:rPr>
        <w:t>Целью подготовки объектов жилищно-коммунального хозяйства к сезонной эксплуатации является обеспечение</w:t>
      </w:r>
      <w:r w:rsidRPr="00C431DE">
        <w:rPr>
          <w:color w:val="000000"/>
          <w:szCs w:val="28"/>
          <w:shd w:val="clear" w:color="auto" w:fill="FFFFFF"/>
        </w:rPr>
        <w:t xml:space="preserve"> </w:t>
      </w:r>
      <w:r w:rsidRPr="00C431DE">
        <w:rPr>
          <w:szCs w:val="28"/>
        </w:rPr>
        <w:t>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</w:p>
    <w:p w:rsidR="004D65A9" w:rsidRDefault="004D65A9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</w:pPr>
      <w:r w:rsidRPr="002741BF">
        <w:t>Р</w:t>
      </w:r>
      <w:r w:rsidR="00511473" w:rsidRPr="002741BF">
        <w:t>абота с управляющими организациями по обеспечению содержания жилищного фонда, содержание общедомового оборудования</w:t>
      </w:r>
      <w:r>
        <w:t>.</w:t>
      </w:r>
    </w:p>
    <w:p w:rsidR="00447C4D" w:rsidRPr="00447C4D" w:rsidRDefault="00447C4D" w:rsidP="00447C4D">
      <w:pPr>
        <w:ind w:firstLine="720"/>
        <w:jc w:val="both"/>
      </w:pPr>
      <w:r w:rsidRPr="00447C4D">
        <w:t xml:space="preserve">Управой района осуществляются функции контроля за ходом деятельности управляющей компании, осуществляется мониторинг и координация плановых мероприятий в период сезонной подготовки жилого фонда, также организовываются плановые и внеплановые осмотры состояния многоквартирных жилых домов на территории района Капотня.    </w:t>
      </w:r>
    </w:p>
    <w:p w:rsidR="00447C4D" w:rsidRPr="00447C4D" w:rsidRDefault="00447C4D" w:rsidP="00447C4D">
      <w:pPr>
        <w:shd w:val="clear" w:color="auto" w:fill="FFFFFF"/>
        <w:ind w:firstLine="672"/>
        <w:jc w:val="both"/>
        <w:rPr>
          <w:szCs w:val="28"/>
        </w:rPr>
      </w:pPr>
      <w:r w:rsidRPr="00447C4D">
        <w:rPr>
          <w:szCs w:val="28"/>
        </w:rPr>
        <w:t xml:space="preserve">В рамках реализации городских программ города Москвы в сфере жилищно-коммунального хозяйства в 2014 году на территории района Капотня за счет средств управляющей компании выполнен ремонт в </w:t>
      </w:r>
      <w:r w:rsidRPr="00447C4D">
        <w:rPr>
          <w:b/>
          <w:szCs w:val="28"/>
        </w:rPr>
        <w:t>43</w:t>
      </w:r>
      <w:r w:rsidRPr="00447C4D">
        <w:rPr>
          <w:szCs w:val="28"/>
        </w:rPr>
        <w:t>-х подъездах.</w:t>
      </w:r>
    </w:p>
    <w:p w:rsidR="00447C4D" w:rsidRPr="00447C4D" w:rsidRDefault="00447C4D" w:rsidP="00447C4D">
      <w:pPr>
        <w:ind w:firstLine="672"/>
        <w:jc w:val="both"/>
        <w:rPr>
          <w:szCs w:val="28"/>
        </w:rPr>
      </w:pPr>
      <w:r w:rsidRPr="00447C4D">
        <w:rPr>
          <w:szCs w:val="28"/>
        </w:rPr>
        <w:t xml:space="preserve">В соответствии с адресным перечнем многоквартирных домов, в которых подлежат капитальному ремонту отдельные инженерные системы и конструктивные элементы в </w:t>
      </w:r>
      <w:smartTag w:uri="urn:schemas-microsoft-com:office:smarttags" w:element="metricconverter">
        <w:smartTagPr>
          <w:attr w:name="ProductID" w:val="2014 г"/>
        </w:smartTagPr>
        <w:r w:rsidRPr="00447C4D">
          <w:rPr>
            <w:szCs w:val="28"/>
          </w:rPr>
          <w:t>2014 г</w:t>
        </w:r>
      </w:smartTag>
      <w:r w:rsidRPr="00447C4D">
        <w:rPr>
          <w:szCs w:val="28"/>
        </w:rPr>
        <w:t>. по ЮВАО, в районе:</w:t>
      </w:r>
    </w:p>
    <w:p w:rsidR="00447C4D" w:rsidRPr="002741BF" w:rsidRDefault="00447C4D" w:rsidP="00447C4D">
      <w:pPr>
        <w:ind w:firstLine="672"/>
        <w:jc w:val="both"/>
        <w:rPr>
          <w:i/>
          <w:szCs w:val="28"/>
        </w:rPr>
      </w:pPr>
      <w:r w:rsidRPr="002741BF">
        <w:rPr>
          <w:szCs w:val="28"/>
        </w:rPr>
        <w:t xml:space="preserve">- проведены работы по замене мягкой кровля </w:t>
      </w:r>
      <w:r w:rsidRPr="002741BF">
        <w:rPr>
          <w:i/>
          <w:szCs w:val="28"/>
        </w:rPr>
        <w:t>по адресу: Капотня, 4 квартал, дом 8;</w:t>
      </w:r>
    </w:p>
    <w:p w:rsidR="00447C4D" w:rsidRPr="002741BF" w:rsidRDefault="00447C4D" w:rsidP="00447C4D">
      <w:pPr>
        <w:ind w:firstLine="672"/>
        <w:jc w:val="both"/>
        <w:rPr>
          <w:szCs w:val="28"/>
        </w:rPr>
      </w:pPr>
      <w:r w:rsidRPr="002741BF">
        <w:rPr>
          <w:szCs w:val="28"/>
        </w:rPr>
        <w:t xml:space="preserve">- выполнены работы по замена ЦО </w:t>
      </w:r>
      <w:r w:rsidRPr="002741BF">
        <w:rPr>
          <w:i/>
          <w:szCs w:val="28"/>
        </w:rPr>
        <w:t>по адресам: Капотня, 1 квартал, дома: 2, 3, 5,</w:t>
      </w:r>
      <w:r w:rsidRPr="002741BF">
        <w:rPr>
          <w:szCs w:val="28"/>
        </w:rPr>
        <w:t xml:space="preserve"> а также заменены трубопроводы системы отопления по подвалу жилого дома </w:t>
      </w:r>
      <w:r w:rsidRPr="002741BF">
        <w:rPr>
          <w:i/>
          <w:szCs w:val="28"/>
        </w:rPr>
        <w:t>по адресу:  Капотня, 4 квартал, дом 1.</w:t>
      </w:r>
    </w:p>
    <w:p w:rsidR="00447C4D" w:rsidRPr="002741BF" w:rsidRDefault="00447C4D" w:rsidP="00447C4D">
      <w:pPr>
        <w:keepNext/>
        <w:shd w:val="clear" w:color="auto" w:fill="FFFFFF"/>
        <w:ind w:firstLine="708"/>
        <w:jc w:val="both"/>
        <w:textAlignment w:val="baseline"/>
        <w:outlineLvl w:val="2"/>
        <w:rPr>
          <w:szCs w:val="28"/>
        </w:rPr>
      </w:pPr>
      <w:r w:rsidRPr="002741BF">
        <w:rPr>
          <w:szCs w:val="28"/>
        </w:rPr>
        <w:t>За счет средств по социально-экономическому развитию районов города Москвы выполнены следующие работы:</w:t>
      </w:r>
    </w:p>
    <w:p w:rsidR="00447C4D" w:rsidRPr="002741BF" w:rsidRDefault="00447C4D" w:rsidP="00447C4D">
      <w:pPr>
        <w:ind w:firstLine="708"/>
        <w:jc w:val="both"/>
        <w:rPr>
          <w:szCs w:val="28"/>
        </w:rPr>
      </w:pPr>
      <w:r w:rsidRPr="002741BF">
        <w:rPr>
          <w:szCs w:val="28"/>
        </w:rPr>
        <w:t xml:space="preserve">- проведены работы по замене металлической кровли </w:t>
      </w:r>
      <w:r w:rsidRPr="002741BF">
        <w:rPr>
          <w:i/>
          <w:szCs w:val="28"/>
        </w:rPr>
        <w:t>по адресу: Капотня 2 квартал, дом 2;</w:t>
      </w:r>
    </w:p>
    <w:p w:rsidR="00447C4D" w:rsidRPr="002741BF" w:rsidRDefault="00447C4D" w:rsidP="00645DF0">
      <w:pPr>
        <w:keepNext/>
        <w:shd w:val="clear" w:color="auto" w:fill="FFFFFF"/>
        <w:ind w:firstLine="708"/>
        <w:jc w:val="both"/>
        <w:textAlignment w:val="baseline"/>
        <w:outlineLvl w:val="2"/>
        <w:rPr>
          <w:szCs w:val="28"/>
        </w:rPr>
      </w:pPr>
      <w:r w:rsidRPr="002741BF">
        <w:rPr>
          <w:szCs w:val="28"/>
        </w:rPr>
        <w:t xml:space="preserve">- выполнена замена канализационного лежака, с обустройством технического подполья </w:t>
      </w:r>
      <w:r w:rsidRPr="002741BF">
        <w:rPr>
          <w:i/>
          <w:szCs w:val="28"/>
        </w:rPr>
        <w:t>по адресу: Капотня, 2 квартал, д. 14, в подъезде № 3</w:t>
      </w:r>
      <w:r w:rsidRPr="002741BF">
        <w:rPr>
          <w:szCs w:val="28"/>
        </w:rPr>
        <w:t>.</w:t>
      </w:r>
    </w:p>
    <w:p w:rsidR="004D65A9" w:rsidRPr="00F707FF" w:rsidRDefault="004D65A9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Р</w:t>
      </w:r>
      <w:r w:rsidR="00511473" w:rsidRPr="002741BF">
        <w:rPr>
          <w:b/>
        </w:rPr>
        <w:t>абота по контролю за состоянием подвалов, чердаков, подъездов, домовладений</w:t>
      </w:r>
      <w:r w:rsidRPr="002741BF">
        <w:rPr>
          <w:b/>
        </w:rPr>
        <w:t>.</w:t>
      </w:r>
    </w:p>
    <w:p w:rsidR="00645DF0" w:rsidRPr="00F707FF" w:rsidRDefault="00645DF0" w:rsidP="00645DF0">
      <w:pPr>
        <w:ind w:firstLine="720"/>
        <w:jc w:val="both"/>
        <w:rPr>
          <w:color w:val="00B050"/>
        </w:rPr>
      </w:pPr>
      <w:r>
        <w:t>Н</w:t>
      </w:r>
      <w:r w:rsidRPr="00384808">
        <w:t>а предмет</w:t>
      </w:r>
      <w:r>
        <w:t xml:space="preserve"> закрытия и опечатывания дверей данных помещений и в целях исключения не законного нахождения граждан в подвалах и чердаках, проводятся с представителями полиции, управляющей компанией, управой района </w:t>
      </w:r>
      <w:r>
        <w:lastRenderedPageBreak/>
        <w:t xml:space="preserve">комиссионные </w:t>
      </w:r>
      <w:r w:rsidRPr="00384808">
        <w:t>обследовани</w:t>
      </w:r>
      <w:r>
        <w:t xml:space="preserve">я чердачных и подвальных помещений </w:t>
      </w:r>
      <w:r w:rsidRPr="00384808">
        <w:t xml:space="preserve">жилого фонда </w:t>
      </w:r>
      <w:r>
        <w:t xml:space="preserve">района Капотня. Так же совместно с пожарным инспектором проводятся обходы на предмет загромождений подъездных лестничных клеток, эвакуационных выходов. </w:t>
      </w:r>
    </w:p>
    <w:p w:rsidR="00645DF0" w:rsidRPr="00F707FF" w:rsidRDefault="00645DF0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Р</w:t>
      </w:r>
      <w:r w:rsidR="00511473" w:rsidRPr="002741BF">
        <w:rPr>
          <w:b/>
        </w:rPr>
        <w:t>абота с собственниками помещений в многоквартирных домах</w:t>
      </w:r>
      <w:r w:rsidRPr="002741BF">
        <w:rPr>
          <w:b/>
        </w:rPr>
        <w:t>.</w:t>
      </w:r>
    </w:p>
    <w:p w:rsidR="00447C4D" w:rsidRPr="002741BF" w:rsidRDefault="00447C4D" w:rsidP="00447C4D">
      <w:pPr>
        <w:ind w:firstLine="708"/>
        <w:rPr>
          <w:szCs w:val="28"/>
        </w:rPr>
      </w:pPr>
      <w:r w:rsidRPr="00ED0204">
        <w:rPr>
          <w:szCs w:val="28"/>
        </w:rPr>
        <w:t xml:space="preserve">ГКУ «ИС района Капотня» инициированы собрания в </w:t>
      </w:r>
      <w:r w:rsidRPr="00691DB2">
        <w:rPr>
          <w:b/>
          <w:szCs w:val="28"/>
        </w:rPr>
        <w:t>65</w:t>
      </w:r>
      <w:r w:rsidRPr="00ED0204">
        <w:rPr>
          <w:szCs w:val="28"/>
        </w:rPr>
        <w:t xml:space="preserve"> многоквартирных </w:t>
      </w:r>
      <w:r w:rsidRPr="002741BF">
        <w:rPr>
          <w:szCs w:val="28"/>
        </w:rPr>
        <w:t xml:space="preserve">домах </w:t>
      </w:r>
      <w:r w:rsidRPr="002741BF">
        <w:rPr>
          <w:i/>
          <w:szCs w:val="28"/>
        </w:rPr>
        <w:t xml:space="preserve">(кроме 1-6 </w:t>
      </w:r>
      <w:r w:rsidR="00691DB2" w:rsidRPr="002741BF">
        <w:rPr>
          <w:i/>
          <w:szCs w:val="28"/>
        </w:rPr>
        <w:t xml:space="preserve"> </w:t>
      </w:r>
      <w:r w:rsidRPr="002741BF">
        <w:rPr>
          <w:i/>
          <w:szCs w:val="28"/>
        </w:rPr>
        <w:t xml:space="preserve">и </w:t>
      </w:r>
      <w:r w:rsidR="00691DB2" w:rsidRPr="002741BF">
        <w:rPr>
          <w:i/>
          <w:szCs w:val="28"/>
        </w:rPr>
        <w:t xml:space="preserve"> </w:t>
      </w:r>
      <w:r w:rsidRPr="002741BF">
        <w:rPr>
          <w:i/>
          <w:szCs w:val="28"/>
        </w:rPr>
        <w:t>5-23)</w:t>
      </w:r>
      <w:r w:rsidRPr="002741BF">
        <w:rPr>
          <w:szCs w:val="28"/>
        </w:rPr>
        <w:t xml:space="preserve"> по следующим вопросам: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t>- выбор способа управления</w:t>
      </w:r>
      <w:r w:rsidR="00691DB2" w:rsidRPr="002741BF">
        <w:t>;</w:t>
      </w:r>
      <w:r w:rsidRPr="002741BF">
        <w:t xml:space="preserve"> 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t>- выбор управляющей организации</w:t>
      </w:r>
      <w:r w:rsidR="00691DB2" w:rsidRPr="002741BF">
        <w:t>;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t>- заключение договора управления с управляющей организацией</w:t>
      </w:r>
      <w:r w:rsidR="00691DB2" w:rsidRPr="002741BF">
        <w:t>.</w:t>
      </w:r>
    </w:p>
    <w:p w:rsidR="00447C4D" w:rsidRPr="002741BF" w:rsidRDefault="00447C4D" w:rsidP="00447C4D">
      <w:pPr>
        <w:pStyle w:val="a4"/>
        <w:ind w:firstLine="708"/>
        <w:jc w:val="both"/>
      </w:pPr>
      <w:r w:rsidRPr="002741BF">
        <w:t>По итогам голосования во всех домах выбран способ управления – управление управляющей организацией.</w:t>
      </w:r>
    </w:p>
    <w:p w:rsidR="00447C4D" w:rsidRPr="002741BF" w:rsidRDefault="00691DB2" w:rsidP="00447C4D">
      <w:pPr>
        <w:pStyle w:val="a4"/>
        <w:ind w:firstLine="708"/>
        <w:jc w:val="both"/>
      </w:pPr>
      <w:r w:rsidRPr="002741BF">
        <w:t>Собственниками выбрана у</w:t>
      </w:r>
      <w:r w:rsidR="00447C4D" w:rsidRPr="002741BF">
        <w:t>правляющ</w:t>
      </w:r>
      <w:r w:rsidRPr="002741BF">
        <w:t>ая</w:t>
      </w:r>
      <w:r w:rsidR="00447C4D" w:rsidRPr="002741BF">
        <w:t xml:space="preserve"> органи</w:t>
      </w:r>
      <w:bookmarkStart w:id="0" w:name="_GoBack"/>
      <w:bookmarkEnd w:id="0"/>
      <w:r w:rsidR="00447C4D" w:rsidRPr="002741BF">
        <w:t>заци</w:t>
      </w:r>
      <w:r w:rsidRPr="002741BF">
        <w:t>я -</w:t>
      </w:r>
      <w:r w:rsidR="00447C4D" w:rsidRPr="002741BF">
        <w:t xml:space="preserve"> ГУП «ДЕЗ района «Капотня»</w:t>
      </w:r>
      <w:r w:rsidRPr="002741BF">
        <w:t>, у</w:t>
      </w:r>
      <w:r w:rsidR="00447C4D" w:rsidRPr="002741BF">
        <w:t>тверждены условия договора управления многоквартирными домами. Договора управления заключаются с ГБУ «Жилищник района Капотня» как с правоприемником ГУП «ДЕЗ района Капотня».</w:t>
      </w:r>
    </w:p>
    <w:p w:rsidR="00447C4D" w:rsidRPr="002741BF" w:rsidRDefault="00447C4D" w:rsidP="00447C4D">
      <w:pPr>
        <w:pStyle w:val="a4"/>
      </w:pPr>
    </w:p>
    <w:p w:rsidR="00447C4D" w:rsidRPr="002741BF" w:rsidRDefault="00447C4D" w:rsidP="00691DB2">
      <w:pPr>
        <w:pStyle w:val="a4"/>
        <w:ind w:firstLine="708"/>
        <w:jc w:val="both"/>
      </w:pPr>
      <w:r w:rsidRPr="002741BF">
        <w:t>ГКУ «ИС района Капотня» проведена работа по ликвидации Товариществ собственников жилья.  Ликвидирован</w:t>
      </w:r>
      <w:r w:rsidR="00691DB2" w:rsidRPr="002741BF">
        <w:t>о</w:t>
      </w:r>
      <w:r w:rsidRPr="002741BF">
        <w:t xml:space="preserve"> </w:t>
      </w:r>
      <w:r w:rsidR="00691DB2" w:rsidRPr="002741BF">
        <w:t xml:space="preserve"> </w:t>
      </w:r>
      <w:r w:rsidRPr="002741BF">
        <w:t>39 ТСЖ в 60 домах. В стадии ликвидации 2 ТСЖ в 3-х домах.</w:t>
      </w:r>
    </w:p>
    <w:p w:rsidR="00447C4D" w:rsidRPr="002741BF" w:rsidRDefault="00447C4D" w:rsidP="00691DB2">
      <w:pPr>
        <w:pStyle w:val="a4"/>
        <w:ind w:firstLine="708"/>
        <w:jc w:val="both"/>
      </w:pPr>
      <w:r w:rsidRPr="002741BF">
        <w:t xml:space="preserve">ГКУ «ИС района Капотня» инициированы собрания в 66 многоквартирных домах </w:t>
      </w:r>
      <w:r w:rsidRPr="002741BF">
        <w:rPr>
          <w:i/>
        </w:rPr>
        <w:t>(кроме 1-6)</w:t>
      </w:r>
      <w:r w:rsidRPr="002741BF">
        <w:t xml:space="preserve"> по вопросу создания Советов Домов, в соответствии со ст. 161.1 Жилищного Кодекса РФ. По результатам собраний во всех жил</w:t>
      </w:r>
      <w:r w:rsidR="00691DB2" w:rsidRPr="002741BF">
        <w:t>ы</w:t>
      </w:r>
      <w:r w:rsidRPr="002741BF">
        <w:t>х</w:t>
      </w:r>
      <w:r w:rsidR="00691DB2" w:rsidRPr="002741BF">
        <w:t xml:space="preserve"> </w:t>
      </w:r>
      <w:r w:rsidRPr="002741BF">
        <w:t>домах собственники избрали Советы домов.</w:t>
      </w:r>
    </w:p>
    <w:p w:rsidR="00A2158F" w:rsidRPr="002741BF" w:rsidRDefault="00A2158F" w:rsidP="00511473">
      <w:pPr>
        <w:ind w:firstLine="720"/>
        <w:jc w:val="both"/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П</w:t>
      </w:r>
      <w:r w:rsidR="00511473" w:rsidRPr="002741BF">
        <w:rPr>
          <w:b/>
        </w:rPr>
        <w:t>раздничное оформление, вывешивание государственных флагов Российской Федерации и флагов города Москвы.</w:t>
      </w:r>
    </w:p>
    <w:p w:rsidR="00447C4D" w:rsidRDefault="00447C4D" w:rsidP="00447C4D">
      <w:pPr>
        <w:ind w:firstLine="720"/>
        <w:jc w:val="both"/>
      </w:pPr>
      <w:r w:rsidRPr="007912A1">
        <w:t>В период проведения праздников и торжественных мероприятий на жилом фонде района Капотня вывешивается праздничное флаговое оформление</w:t>
      </w:r>
      <w:r>
        <w:t>.</w:t>
      </w:r>
    </w:p>
    <w:p w:rsidR="00691DB2" w:rsidRPr="007912A1" w:rsidRDefault="00691DB2" w:rsidP="00447C4D">
      <w:pPr>
        <w:ind w:firstLine="720"/>
        <w:jc w:val="both"/>
      </w:pPr>
    </w:p>
    <w:p w:rsidR="00511473" w:rsidRPr="002741BF" w:rsidRDefault="00511473" w:rsidP="00511473">
      <w:pPr>
        <w:ind w:firstLine="720"/>
        <w:jc w:val="both"/>
        <w:rPr>
          <w:b/>
        </w:rPr>
      </w:pPr>
      <w:r w:rsidRPr="002741BF">
        <w:rPr>
          <w:b/>
        </w:rPr>
        <w:t>2)</w:t>
      </w:r>
      <w:r w:rsidRPr="002741BF">
        <w:rPr>
          <w:b/>
          <w:u w:val="single"/>
        </w:rPr>
        <w:t xml:space="preserve"> выявление самовольного строительства и незаконно размещенных некапитальных объектов</w:t>
      </w:r>
      <w:r w:rsidRPr="002741BF">
        <w:rPr>
          <w:b/>
        </w:rPr>
        <w:t xml:space="preserve">; </w:t>
      </w:r>
    </w:p>
    <w:p w:rsidR="007D5E94" w:rsidRPr="002741BF" w:rsidRDefault="007D5E94" w:rsidP="00156465">
      <w:pPr>
        <w:pStyle w:val="a4"/>
        <w:ind w:firstLine="708"/>
        <w:jc w:val="both"/>
      </w:pPr>
      <w:r w:rsidRPr="002741BF">
        <w:t>На территории района в 2014 году выявлен</w:t>
      </w:r>
      <w:r w:rsidR="00156465" w:rsidRPr="002741BF">
        <w:t xml:space="preserve"> </w:t>
      </w:r>
      <w:r w:rsidR="00156465" w:rsidRPr="002741BF">
        <w:rPr>
          <w:b/>
        </w:rPr>
        <w:t>1</w:t>
      </w:r>
      <w:r w:rsidR="009A17B8" w:rsidRPr="002741BF">
        <w:t xml:space="preserve"> объект самовольного строительства </w:t>
      </w:r>
      <w:r w:rsidR="009A17B8" w:rsidRPr="002741BF">
        <w:rPr>
          <w:i/>
        </w:rPr>
        <w:t>1-й Капотнинский проезд, вл. 12А – ЗАО «Паллада», размещение временного строительного городка (6,400 кв.м.)</w:t>
      </w:r>
      <w:r w:rsidR="00156465" w:rsidRPr="002741BF">
        <w:rPr>
          <w:i/>
        </w:rPr>
        <w:t xml:space="preserve"> </w:t>
      </w:r>
      <w:r w:rsidR="00156465" w:rsidRPr="002741BF">
        <w:t xml:space="preserve">и </w:t>
      </w:r>
      <w:r w:rsidR="00156465" w:rsidRPr="002741BF">
        <w:rPr>
          <w:b/>
        </w:rPr>
        <w:t>8</w:t>
      </w:r>
      <w:r w:rsidRPr="002741BF">
        <w:t xml:space="preserve"> </w:t>
      </w:r>
      <w:r w:rsidR="009A17B8" w:rsidRPr="002741BF">
        <w:t>незаконно размещенных некапитальных объектов</w:t>
      </w:r>
      <w:r w:rsidRPr="002741BF">
        <w:t xml:space="preserve">: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2-й квартал, вл. 21, </w:t>
      </w:r>
      <w:r w:rsidR="007D5E94" w:rsidRPr="002741BF">
        <w:rPr>
          <w:i/>
        </w:rPr>
        <w:t>участок ограждённый бетонным забором</w:t>
      </w:r>
      <w:r w:rsidRPr="002741BF">
        <w:rPr>
          <w:i/>
        </w:rPr>
        <w:t xml:space="preserve"> (2,500 кв. м.)</w:t>
      </w:r>
      <w:r w:rsidR="007D5E94" w:rsidRPr="002741BF">
        <w:rPr>
          <w:i/>
        </w:rPr>
        <w:t xml:space="preserve">;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</w:t>
      </w:r>
      <w:r w:rsidR="007D5E94" w:rsidRPr="002741BF">
        <w:rPr>
          <w:i/>
        </w:rPr>
        <w:t>2-й квартал, вл. 22</w:t>
      </w:r>
      <w:r w:rsidRPr="002741BF">
        <w:rPr>
          <w:i/>
        </w:rPr>
        <w:t xml:space="preserve">, </w:t>
      </w:r>
      <w:r w:rsidR="007D5E94" w:rsidRPr="002741BF">
        <w:rPr>
          <w:i/>
        </w:rPr>
        <w:t xml:space="preserve">размещение плоскостной стоянки, мойки и поста охраны (2,400 кв. м.);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</w:t>
      </w:r>
      <w:r w:rsidR="007D5E94" w:rsidRPr="002741BF">
        <w:rPr>
          <w:i/>
        </w:rPr>
        <w:t>1-й Капотнинский проезд, вл. 1</w:t>
      </w:r>
      <w:r w:rsidRPr="002741BF">
        <w:rPr>
          <w:i/>
        </w:rPr>
        <w:t>,</w:t>
      </w:r>
      <w:r w:rsidR="007D5E94" w:rsidRPr="002741BF">
        <w:rPr>
          <w:i/>
        </w:rPr>
        <w:t xml:space="preserve"> размещение пункта автомойки на 6 постов и пункта шиномонтажа;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</w:t>
      </w:r>
      <w:r w:rsidR="007D5E94" w:rsidRPr="002741BF">
        <w:rPr>
          <w:i/>
        </w:rPr>
        <w:t>1- квартал, вл.10, стр.2 – ООО «ЖД Сплав»</w:t>
      </w:r>
      <w:r w:rsidRPr="002741BF">
        <w:rPr>
          <w:i/>
        </w:rPr>
        <w:t xml:space="preserve">, </w:t>
      </w:r>
      <w:r w:rsidR="007D5E94" w:rsidRPr="002741BF">
        <w:rPr>
          <w:i/>
        </w:rPr>
        <w:t xml:space="preserve">размещение 2-х металлических контейнеров;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lastRenderedPageBreak/>
        <w:t xml:space="preserve">– </w:t>
      </w:r>
      <w:r w:rsidR="007D5E94" w:rsidRPr="002741BF">
        <w:rPr>
          <w:i/>
        </w:rPr>
        <w:t>1-й Капотнинский проезд, вл.12А – ООО «Вектор»</w:t>
      </w:r>
      <w:r w:rsidRPr="002741BF">
        <w:rPr>
          <w:i/>
        </w:rPr>
        <w:t>,</w:t>
      </w:r>
      <w:r w:rsidR="007D5E94" w:rsidRPr="002741BF">
        <w:rPr>
          <w:i/>
        </w:rPr>
        <w:t xml:space="preserve"> размещение пункта автомойки и шиномонтажа (3,200 кв. м.); </w:t>
      </w:r>
    </w:p>
    <w:p w:rsidR="00156465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</w:t>
      </w:r>
      <w:r w:rsidR="007D5E94" w:rsidRPr="002741BF">
        <w:rPr>
          <w:i/>
        </w:rPr>
        <w:t>ул. Верхние поля, д.48, стр.3</w:t>
      </w:r>
      <w:r w:rsidRPr="002741BF">
        <w:rPr>
          <w:i/>
        </w:rPr>
        <w:t>,</w:t>
      </w:r>
      <w:r w:rsidR="007D5E94" w:rsidRPr="002741BF">
        <w:rPr>
          <w:i/>
        </w:rPr>
        <w:t xml:space="preserve"> незаконная установка ворот и пункта охраны;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</w:t>
      </w:r>
      <w:r w:rsidR="007D5E94" w:rsidRPr="002741BF">
        <w:rPr>
          <w:i/>
        </w:rPr>
        <w:t>Проектируемый проезд 6274 – ООО «Шигера»</w:t>
      </w:r>
      <w:r w:rsidRPr="002741BF">
        <w:rPr>
          <w:i/>
        </w:rPr>
        <w:t xml:space="preserve">, </w:t>
      </w:r>
      <w:r w:rsidR="007D5E94" w:rsidRPr="002741BF">
        <w:rPr>
          <w:i/>
        </w:rPr>
        <w:t xml:space="preserve">размещение металлических контейнеров, заправочной станции автомобилей (19,000 кв. м.); </w:t>
      </w:r>
    </w:p>
    <w:p w:rsidR="007D5E94" w:rsidRPr="002741BF" w:rsidRDefault="00156465" w:rsidP="007D5E94">
      <w:pPr>
        <w:pStyle w:val="a4"/>
        <w:ind w:firstLine="708"/>
        <w:jc w:val="both"/>
        <w:rPr>
          <w:i/>
        </w:rPr>
      </w:pPr>
      <w:r w:rsidRPr="002741BF">
        <w:rPr>
          <w:i/>
        </w:rPr>
        <w:t xml:space="preserve">– </w:t>
      </w:r>
      <w:r w:rsidR="007D5E94" w:rsidRPr="002741BF">
        <w:rPr>
          <w:i/>
        </w:rPr>
        <w:t>берег Москва реки, района Капотня – размещение металлических контейнеров.</w:t>
      </w:r>
    </w:p>
    <w:p w:rsidR="00FC3E2A" w:rsidRPr="002741BF" w:rsidRDefault="00FC3E2A" w:rsidP="007D5E94">
      <w:pPr>
        <w:pStyle w:val="a4"/>
        <w:jc w:val="both"/>
      </w:pPr>
    </w:p>
    <w:p w:rsidR="00511473" w:rsidRPr="002741BF" w:rsidRDefault="00511473" w:rsidP="00511473">
      <w:pPr>
        <w:ind w:firstLine="720"/>
        <w:jc w:val="both"/>
        <w:rPr>
          <w:b/>
          <w:u w:val="single"/>
        </w:rPr>
      </w:pPr>
      <w:r w:rsidRPr="002741BF">
        <w:rPr>
          <w:b/>
        </w:rPr>
        <w:t xml:space="preserve">3) </w:t>
      </w:r>
      <w:r w:rsidRPr="002741BF">
        <w:rPr>
          <w:b/>
          <w:u w:val="single"/>
        </w:rPr>
        <w:t>выявление освободившейся жилой площади, самовольно занятой жилой площади;</w:t>
      </w:r>
    </w:p>
    <w:p w:rsidR="00FA06C8" w:rsidRPr="0039766E" w:rsidRDefault="00FA06C8" w:rsidP="00FA06C8">
      <w:pPr>
        <w:pStyle w:val="a4"/>
        <w:ind w:firstLine="708"/>
        <w:jc w:val="both"/>
      </w:pPr>
      <w:r w:rsidRPr="0039766E">
        <w:t xml:space="preserve">В 2014 году было выявлено </w:t>
      </w:r>
      <w:r w:rsidR="0039766E" w:rsidRPr="0039766E">
        <w:rPr>
          <w:b/>
        </w:rPr>
        <w:t xml:space="preserve">26 </w:t>
      </w:r>
      <w:r w:rsidRPr="0039766E">
        <w:t xml:space="preserve">освободившихся жилых помещений. Из них </w:t>
      </w:r>
      <w:r w:rsidR="0039766E" w:rsidRPr="0039766E">
        <w:t>3</w:t>
      </w:r>
      <w:r w:rsidRPr="0039766E">
        <w:t xml:space="preserve"> квартиры и </w:t>
      </w:r>
      <w:r w:rsidR="0039766E" w:rsidRPr="0039766E">
        <w:t>23</w:t>
      </w:r>
      <w:r w:rsidRPr="0039766E">
        <w:t xml:space="preserve"> комнаты в коммунальных квартирах. </w:t>
      </w:r>
      <w:r w:rsidR="0039766E" w:rsidRPr="0039766E">
        <w:t xml:space="preserve">Две </w:t>
      </w:r>
      <w:r w:rsidRPr="0039766E">
        <w:t xml:space="preserve">квартиры и </w:t>
      </w:r>
      <w:r w:rsidR="0039766E" w:rsidRPr="0039766E">
        <w:t xml:space="preserve">одна </w:t>
      </w:r>
      <w:r w:rsidRPr="0039766E">
        <w:t xml:space="preserve"> комната были освобождены в связи со смертью граждан. </w:t>
      </w:r>
    </w:p>
    <w:p w:rsidR="00FC3E2A" w:rsidRPr="00FA06C8" w:rsidRDefault="00FC3E2A" w:rsidP="00FA06C8">
      <w:pPr>
        <w:pStyle w:val="a4"/>
        <w:jc w:val="both"/>
        <w:rPr>
          <w:color w:val="FF0000"/>
        </w:rPr>
      </w:pPr>
    </w:p>
    <w:p w:rsidR="00511473" w:rsidRPr="002741BF" w:rsidRDefault="00511473" w:rsidP="00511473">
      <w:pPr>
        <w:ind w:firstLine="720"/>
        <w:jc w:val="both"/>
        <w:rPr>
          <w:b/>
          <w:u w:val="single"/>
        </w:rPr>
      </w:pPr>
      <w:r w:rsidRPr="002741BF">
        <w:rPr>
          <w:b/>
        </w:rPr>
        <w:t xml:space="preserve">4) </w:t>
      </w:r>
      <w:r w:rsidRPr="002741BF">
        <w:rPr>
          <w:b/>
          <w:u w:val="single"/>
        </w:rPr>
        <w:t>в социальной области:</w:t>
      </w:r>
    </w:p>
    <w:p w:rsidR="006A2B69" w:rsidRPr="003D6E02" w:rsidRDefault="006A2B69" w:rsidP="006A2B69">
      <w:pPr>
        <w:ind w:firstLine="851"/>
        <w:jc w:val="both"/>
        <w:rPr>
          <w:bCs/>
          <w:szCs w:val="28"/>
        </w:rPr>
      </w:pPr>
      <w:r w:rsidRPr="003D6E02">
        <w:rPr>
          <w:bCs/>
          <w:szCs w:val="28"/>
        </w:rPr>
        <w:t>Приоритетом в работе по социальному направлению в районе является социальная защита граждан. Совместно с органами социальной защиты населения и общественными организациями решаются вопросы по оказанию помощи социально</w:t>
      </w:r>
      <w:r>
        <w:rPr>
          <w:bCs/>
          <w:szCs w:val="28"/>
        </w:rPr>
        <w:t>-</w:t>
      </w:r>
      <w:r w:rsidRPr="003D6E02">
        <w:rPr>
          <w:bCs/>
          <w:szCs w:val="28"/>
        </w:rPr>
        <w:t>незащищенным слоям населения, в первую очередь участникам и ветеранам ВОВ, одиноким престарелым гражданам, инвалидам, многодетным семьям, семьям, попавшим в трудную жизненную ситуацию.</w:t>
      </w:r>
    </w:p>
    <w:p w:rsidR="00FC3E2A" w:rsidRPr="002741BF" w:rsidRDefault="00FC3E2A" w:rsidP="00FC3E2A">
      <w:pPr>
        <w:ind w:firstLine="708"/>
        <w:jc w:val="both"/>
        <w:rPr>
          <w:szCs w:val="28"/>
        </w:rPr>
      </w:pPr>
      <w:r w:rsidRPr="002741BF">
        <w:rPr>
          <w:szCs w:val="28"/>
        </w:rPr>
        <w:t xml:space="preserve">На территории района проживает около 28 тысяч человек, из них </w:t>
      </w:r>
      <w:r w:rsidR="00A2158F" w:rsidRPr="002741BF">
        <w:rPr>
          <w:szCs w:val="28"/>
        </w:rPr>
        <w:t xml:space="preserve">около </w:t>
      </w:r>
      <w:r w:rsidR="00A2158F" w:rsidRPr="002741BF">
        <w:rPr>
          <w:b/>
          <w:szCs w:val="28"/>
        </w:rPr>
        <w:t xml:space="preserve">8 </w:t>
      </w:r>
      <w:r w:rsidR="00A2158F" w:rsidRPr="002741BF">
        <w:rPr>
          <w:szCs w:val="28"/>
        </w:rPr>
        <w:t>тыс</w:t>
      </w:r>
      <w:r w:rsidR="00691DB2" w:rsidRPr="002741BF">
        <w:rPr>
          <w:szCs w:val="28"/>
        </w:rPr>
        <w:t xml:space="preserve">. </w:t>
      </w:r>
      <w:r w:rsidR="00A2158F" w:rsidRPr="002741BF">
        <w:rPr>
          <w:szCs w:val="28"/>
        </w:rPr>
        <w:t>чел</w:t>
      </w:r>
      <w:r w:rsidR="00691DB2" w:rsidRPr="002741BF">
        <w:rPr>
          <w:szCs w:val="28"/>
        </w:rPr>
        <w:t xml:space="preserve">. </w:t>
      </w:r>
      <w:r w:rsidR="00A2158F" w:rsidRPr="002741BF">
        <w:rPr>
          <w:i/>
          <w:szCs w:val="28"/>
        </w:rPr>
        <w:t>(7 867)</w:t>
      </w:r>
      <w:r w:rsidR="00A2158F" w:rsidRPr="002741BF">
        <w:rPr>
          <w:szCs w:val="28"/>
        </w:rPr>
        <w:t xml:space="preserve"> относятся </w:t>
      </w:r>
      <w:r w:rsidRPr="002741BF">
        <w:rPr>
          <w:szCs w:val="28"/>
        </w:rPr>
        <w:t>к  льготным категориям</w:t>
      </w:r>
      <w:r w:rsidR="00A2158F" w:rsidRPr="002741BF">
        <w:rPr>
          <w:szCs w:val="28"/>
        </w:rPr>
        <w:t xml:space="preserve"> населения</w:t>
      </w:r>
      <w:r w:rsidR="006A2B69" w:rsidRPr="002741BF">
        <w:rPr>
          <w:szCs w:val="28"/>
        </w:rPr>
        <w:t>, н</w:t>
      </w:r>
      <w:r w:rsidRPr="002741BF">
        <w:rPr>
          <w:szCs w:val="28"/>
        </w:rPr>
        <w:t>а основе их интересов и строятся социальные программы района.</w:t>
      </w:r>
    </w:p>
    <w:p w:rsidR="00FC3E2A" w:rsidRPr="00CD14BF" w:rsidRDefault="00FC3E2A" w:rsidP="00511473">
      <w:pPr>
        <w:ind w:firstLine="720"/>
        <w:jc w:val="both"/>
      </w:pPr>
    </w:p>
    <w:p w:rsidR="00EF5A17" w:rsidRPr="002741BF" w:rsidRDefault="002741BF" w:rsidP="00511473">
      <w:pPr>
        <w:ind w:firstLine="720"/>
        <w:jc w:val="both"/>
        <w:rPr>
          <w:b/>
          <w:szCs w:val="28"/>
        </w:rPr>
      </w:pPr>
      <w:r>
        <w:rPr>
          <w:b/>
        </w:rPr>
        <w:t>Р</w:t>
      </w:r>
      <w:r w:rsidR="00511473" w:rsidRPr="002741BF">
        <w:rPr>
          <w:b/>
        </w:rPr>
        <w:t>емонт квартир льготных категорий граждан, приспособление квартир инвалидов-колясочников;</w:t>
      </w:r>
      <w:r w:rsidR="00EF5A17" w:rsidRPr="002741BF">
        <w:rPr>
          <w:b/>
          <w:szCs w:val="28"/>
        </w:rPr>
        <w:t xml:space="preserve"> </w:t>
      </w:r>
    </w:p>
    <w:p w:rsidR="00511473" w:rsidRPr="00CD14BF" w:rsidRDefault="00EF5A17" w:rsidP="00511473">
      <w:pPr>
        <w:ind w:firstLine="720"/>
        <w:jc w:val="both"/>
      </w:pPr>
      <w:r w:rsidRPr="00CD14BF">
        <w:rPr>
          <w:szCs w:val="28"/>
        </w:rPr>
        <w:t>В 2014 г</w:t>
      </w:r>
      <w:r w:rsidR="008F4C23" w:rsidRPr="00CD14BF">
        <w:rPr>
          <w:szCs w:val="28"/>
        </w:rPr>
        <w:t>оду</w:t>
      </w:r>
      <w:r w:rsidRPr="00CD14BF">
        <w:rPr>
          <w:szCs w:val="28"/>
        </w:rPr>
        <w:t xml:space="preserve">  за счет бюджета района был произведен выборочный текущий ремонт </w:t>
      </w:r>
      <w:r w:rsidRPr="00691DB2">
        <w:rPr>
          <w:b/>
          <w:szCs w:val="28"/>
        </w:rPr>
        <w:t>20</w:t>
      </w:r>
      <w:r w:rsidRPr="00CD14BF">
        <w:rPr>
          <w:szCs w:val="28"/>
        </w:rPr>
        <w:t xml:space="preserve"> квартир ветеранов</w:t>
      </w:r>
      <w:r w:rsidR="00A2158F" w:rsidRPr="00CD14BF">
        <w:rPr>
          <w:szCs w:val="28"/>
        </w:rPr>
        <w:t xml:space="preserve">, на общую сумму </w:t>
      </w:r>
      <w:r w:rsidR="00A2158F" w:rsidRPr="00691DB2">
        <w:rPr>
          <w:b/>
          <w:szCs w:val="28"/>
        </w:rPr>
        <w:t>600</w:t>
      </w:r>
      <w:r w:rsidR="00A2158F" w:rsidRPr="00CD14BF">
        <w:rPr>
          <w:szCs w:val="28"/>
        </w:rPr>
        <w:t xml:space="preserve"> тыс. рублей.</w:t>
      </w:r>
    </w:p>
    <w:p w:rsidR="00CA4635" w:rsidRDefault="00CA4635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>
        <w:rPr>
          <w:b/>
        </w:rPr>
        <w:t>О</w:t>
      </w:r>
      <w:r w:rsidR="00511473" w:rsidRPr="002741BF">
        <w:rPr>
          <w:b/>
        </w:rPr>
        <w:t>казание материальной помощи льготным категориям граждан, в том числе в натуральном выражении;</w:t>
      </w:r>
    </w:p>
    <w:p w:rsidR="006A2B69" w:rsidRPr="00795BE8" w:rsidRDefault="00EF5A17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Оказана материальная помощь </w:t>
      </w:r>
      <w:r w:rsidR="006A2B69" w:rsidRPr="00691DB2">
        <w:rPr>
          <w:b/>
          <w:szCs w:val="28"/>
        </w:rPr>
        <w:t>91</w:t>
      </w:r>
      <w:r w:rsidR="006A2B69" w:rsidRPr="00795BE8">
        <w:rPr>
          <w:szCs w:val="28"/>
        </w:rPr>
        <w:t xml:space="preserve"> </w:t>
      </w:r>
      <w:r w:rsidRPr="00795BE8">
        <w:rPr>
          <w:szCs w:val="28"/>
        </w:rPr>
        <w:t xml:space="preserve">жителю </w:t>
      </w:r>
      <w:r w:rsidR="006A2B69" w:rsidRPr="00795BE8">
        <w:rPr>
          <w:szCs w:val="28"/>
        </w:rPr>
        <w:t xml:space="preserve">из </w:t>
      </w:r>
      <w:r w:rsidR="008B12DA" w:rsidRPr="00795BE8">
        <w:rPr>
          <w:szCs w:val="28"/>
        </w:rPr>
        <w:t>малообеспеченны</w:t>
      </w:r>
      <w:r w:rsidR="006A2B69" w:rsidRPr="00795BE8">
        <w:rPr>
          <w:szCs w:val="28"/>
        </w:rPr>
        <w:t>х</w:t>
      </w:r>
      <w:r w:rsidR="008B12DA" w:rsidRPr="00795BE8">
        <w:rPr>
          <w:szCs w:val="28"/>
        </w:rPr>
        <w:t xml:space="preserve"> и льготных категорий </w:t>
      </w:r>
      <w:r w:rsidRPr="00795BE8">
        <w:rPr>
          <w:szCs w:val="28"/>
        </w:rPr>
        <w:t xml:space="preserve">населения </w:t>
      </w:r>
      <w:r w:rsidR="008B12DA" w:rsidRPr="00795BE8">
        <w:rPr>
          <w:szCs w:val="28"/>
        </w:rPr>
        <w:t>района</w:t>
      </w:r>
      <w:r w:rsidR="006A2B69" w:rsidRPr="00795BE8">
        <w:rPr>
          <w:szCs w:val="28"/>
        </w:rPr>
        <w:t xml:space="preserve">, на общую сумму </w:t>
      </w:r>
      <w:r w:rsidR="008B12DA" w:rsidRPr="00691DB2">
        <w:rPr>
          <w:b/>
          <w:szCs w:val="28"/>
        </w:rPr>
        <w:t>603</w:t>
      </w:r>
      <w:r w:rsidR="008B12DA" w:rsidRPr="00795BE8">
        <w:rPr>
          <w:szCs w:val="28"/>
        </w:rPr>
        <w:t xml:space="preserve"> тыс. рублей. </w:t>
      </w:r>
    </w:p>
    <w:p w:rsidR="008B12DA" w:rsidRPr="00795BE8" w:rsidRDefault="006A2B69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Для </w:t>
      </w:r>
      <w:r w:rsidR="00EF5A17" w:rsidRPr="00795BE8">
        <w:rPr>
          <w:szCs w:val="28"/>
        </w:rPr>
        <w:t xml:space="preserve">данной категории населения </w:t>
      </w:r>
      <w:r w:rsidR="008B12DA" w:rsidRPr="00795BE8">
        <w:rPr>
          <w:szCs w:val="28"/>
        </w:rPr>
        <w:t xml:space="preserve">района </w:t>
      </w:r>
      <w:r w:rsidR="00EF5A17" w:rsidRPr="00795BE8">
        <w:rPr>
          <w:szCs w:val="28"/>
        </w:rPr>
        <w:t xml:space="preserve">также </w:t>
      </w:r>
      <w:r w:rsidRPr="00795BE8">
        <w:rPr>
          <w:szCs w:val="28"/>
        </w:rPr>
        <w:t xml:space="preserve">были </w:t>
      </w:r>
      <w:r w:rsidR="008B12DA" w:rsidRPr="00795BE8">
        <w:rPr>
          <w:szCs w:val="28"/>
        </w:rPr>
        <w:t>организов</w:t>
      </w:r>
      <w:r w:rsidRPr="00795BE8">
        <w:rPr>
          <w:szCs w:val="28"/>
        </w:rPr>
        <w:t>аны</w:t>
      </w:r>
      <w:r w:rsidR="008B12DA" w:rsidRPr="00795BE8">
        <w:rPr>
          <w:szCs w:val="28"/>
        </w:rPr>
        <w:t xml:space="preserve"> продуктовые наборы</w:t>
      </w:r>
      <w:r w:rsidRPr="00795BE8">
        <w:rPr>
          <w:szCs w:val="28"/>
        </w:rPr>
        <w:t xml:space="preserve"> к праздничным датам</w:t>
      </w:r>
      <w:r w:rsidR="008B12DA" w:rsidRPr="00795BE8">
        <w:rPr>
          <w:szCs w:val="28"/>
        </w:rPr>
        <w:t>: Д</w:t>
      </w:r>
      <w:r w:rsidR="00EF5A17" w:rsidRPr="00795BE8">
        <w:rPr>
          <w:szCs w:val="28"/>
        </w:rPr>
        <w:t>ень</w:t>
      </w:r>
      <w:r w:rsidR="008B12DA" w:rsidRPr="00795BE8">
        <w:rPr>
          <w:szCs w:val="28"/>
        </w:rPr>
        <w:t xml:space="preserve"> Победы</w:t>
      </w:r>
      <w:r w:rsidR="008F4C23" w:rsidRPr="00795BE8">
        <w:rPr>
          <w:szCs w:val="28"/>
        </w:rPr>
        <w:t xml:space="preserve"> и</w:t>
      </w:r>
      <w:r w:rsidR="008B12DA" w:rsidRPr="00795BE8">
        <w:rPr>
          <w:szCs w:val="28"/>
        </w:rPr>
        <w:t xml:space="preserve"> Д</w:t>
      </w:r>
      <w:r w:rsidR="00EF5A17" w:rsidRPr="00795BE8">
        <w:rPr>
          <w:szCs w:val="28"/>
        </w:rPr>
        <w:t>ень</w:t>
      </w:r>
      <w:r w:rsidR="008B12DA" w:rsidRPr="00795BE8">
        <w:rPr>
          <w:szCs w:val="28"/>
        </w:rPr>
        <w:t xml:space="preserve"> </w:t>
      </w:r>
      <w:r w:rsidR="00EF5A17" w:rsidRPr="00795BE8">
        <w:rPr>
          <w:szCs w:val="28"/>
        </w:rPr>
        <w:t>Г</w:t>
      </w:r>
      <w:r w:rsidR="008B12DA" w:rsidRPr="00795BE8">
        <w:rPr>
          <w:szCs w:val="28"/>
        </w:rPr>
        <w:t>орода</w:t>
      </w:r>
      <w:r w:rsidR="00EF5A17" w:rsidRPr="00795BE8">
        <w:rPr>
          <w:szCs w:val="28"/>
        </w:rPr>
        <w:t>, а ко Дню Святой Пасхи, з</w:t>
      </w:r>
      <w:r w:rsidR="008B12DA" w:rsidRPr="00795BE8">
        <w:rPr>
          <w:szCs w:val="28"/>
        </w:rPr>
        <w:t xml:space="preserve">а счет средств управы и привлеченных средств </w:t>
      </w:r>
      <w:r w:rsidR="00CD14BF" w:rsidRPr="00795BE8">
        <w:rPr>
          <w:szCs w:val="28"/>
        </w:rPr>
        <w:t>они получили</w:t>
      </w:r>
      <w:r w:rsidR="00A2158F" w:rsidRPr="00795BE8">
        <w:rPr>
          <w:szCs w:val="28"/>
        </w:rPr>
        <w:t xml:space="preserve"> </w:t>
      </w:r>
      <w:r w:rsidR="008B12DA" w:rsidRPr="00795BE8">
        <w:rPr>
          <w:szCs w:val="28"/>
        </w:rPr>
        <w:t xml:space="preserve"> пасхальные куличи в количестве 600 штук. </w:t>
      </w:r>
    </w:p>
    <w:p w:rsidR="008B12DA" w:rsidRPr="00F707FF" w:rsidRDefault="008B12DA" w:rsidP="00511473">
      <w:pPr>
        <w:ind w:firstLine="720"/>
        <w:jc w:val="both"/>
        <w:rPr>
          <w:color w:val="00B050"/>
        </w:rPr>
      </w:pPr>
    </w:p>
    <w:p w:rsidR="00CA4635" w:rsidRPr="002741BF" w:rsidRDefault="002741BF" w:rsidP="00CA4635">
      <w:pPr>
        <w:ind w:firstLine="720"/>
        <w:jc w:val="both"/>
        <w:rPr>
          <w:b/>
        </w:rPr>
      </w:pPr>
      <w:r>
        <w:rPr>
          <w:b/>
        </w:rPr>
        <w:t>О</w:t>
      </w:r>
      <w:r w:rsidR="00511473" w:rsidRPr="002741BF">
        <w:rPr>
          <w:b/>
        </w:rPr>
        <w:t>рганизация отдыха, оздоровления детей и занятости подростков</w:t>
      </w:r>
      <w:r w:rsidRPr="002741BF">
        <w:rPr>
          <w:b/>
        </w:rPr>
        <w:t>,</w:t>
      </w:r>
      <w:r w:rsidR="00CA4635" w:rsidRPr="002741BF">
        <w:rPr>
          <w:b/>
        </w:rPr>
        <w:t xml:space="preserve"> проведение экскурсий для льготных категорий граждан, предоставление путевок в детские оздоровительные лагеря;</w:t>
      </w:r>
    </w:p>
    <w:p w:rsidR="00CA4635" w:rsidRPr="00795BE8" w:rsidRDefault="00CA4635" w:rsidP="00CA4635">
      <w:pPr>
        <w:ind w:firstLine="708"/>
        <w:jc w:val="both"/>
        <w:rPr>
          <w:szCs w:val="28"/>
        </w:rPr>
      </w:pPr>
      <w:r w:rsidRPr="00795BE8">
        <w:rPr>
          <w:szCs w:val="28"/>
        </w:rPr>
        <w:t>За период летней оздоровительной кампании 2014 года управой района</w:t>
      </w:r>
      <w:r w:rsidR="00A2158F" w:rsidRPr="00795BE8">
        <w:rPr>
          <w:szCs w:val="28"/>
        </w:rPr>
        <w:t>,</w:t>
      </w:r>
      <w:r w:rsidRPr="00795BE8">
        <w:rPr>
          <w:szCs w:val="28"/>
        </w:rPr>
        <w:t xml:space="preserve"> через портал  государственных услуг города Москвы</w:t>
      </w:r>
      <w:r w:rsidR="00A2158F" w:rsidRPr="00795BE8">
        <w:rPr>
          <w:szCs w:val="28"/>
        </w:rPr>
        <w:t>,</w:t>
      </w:r>
      <w:r w:rsidRPr="00795BE8">
        <w:rPr>
          <w:szCs w:val="28"/>
        </w:rPr>
        <w:t xml:space="preserve"> был организован отдых для </w:t>
      </w:r>
      <w:r w:rsidRPr="00691DB2">
        <w:rPr>
          <w:b/>
          <w:szCs w:val="28"/>
        </w:rPr>
        <w:t>64</w:t>
      </w:r>
      <w:r w:rsidRPr="00795BE8">
        <w:rPr>
          <w:szCs w:val="28"/>
        </w:rPr>
        <w:t xml:space="preserve"> ребенка района</w:t>
      </w:r>
      <w:r w:rsidR="00A2158F" w:rsidRPr="00795BE8">
        <w:rPr>
          <w:szCs w:val="28"/>
        </w:rPr>
        <w:t xml:space="preserve">, в </w:t>
      </w:r>
      <w:r w:rsidRPr="00795BE8">
        <w:rPr>
          <w:szCs w:val="28"/>
        </w:rPr>
        <w:t>детски</w:t>
      </w:r>
      <w:r w:rsidR="00A2158F" w:rsidRPr="00795BE8">
        <w:rPr>
          <w:szCs w:val="28"/>
        </w:rPr>
        <w:t>х оздоровительны</w:t>
      </w:r>
      <w:r w:rsidR="00CD14BF" w:rsidRPr="00795BE8">
        <w:rPr>
          <w:szCs w:val="28"/>
        </w:rPr>
        <w:t>х</w:t>
      </w:r>
      <w:r w:rsidR="00A2158F" w:rsidRPr="00795BE8">
        <w:rPr>
          <w:szCs w:val="28"/>
        </w:rPr>
        <w:t xml:space="preserve"> лагеря</w:t>
      </w:r>
      <w:r w:rsidR="00CD14BF" w:rsidRPr="00795BE8">
        <w:rPr>
          <w:szCs w:val="28"/>
        </w:rPr>
        <w:t>х</w:t>
      </w:r>
      <w:r w:rsidRPr="00795BE8">
        <w:rPr>
          <w:szCs w:val="28"/>
        </w:rPr>
        <w:t xml:space="preserve">: Подмосковья, </w:t>
      </w:r>
      <w:r w:rsidRPr="00795BE8">
        <w:rPr>
          <w:szCs w:val="28"/>
        </w:rPr>
        <w:lastRenderedPageBreak/>
        <w:t xml:space="preserve">Черноморского побережья России и Украины, Прибалтийских республик, Болгарии. </w:t>
      </w:r>
    </w:p>
    <w:p w:rsidR="00CA4635" w:rsidRPr="00795BE8" w:rsidRDefault="001117AC" w:rsidP="001117AC">
      <w:pPr>
        <w:ind w:firstLine="708"/>
        <w:jc w:val="both"/>
        <w:rPr>
          <w:szCs w:val="28"/>
        </w:rPr>
      </w:pPr>
      <w:r w:rsidRPr="00795BE8">
        <w:rPr>
          <w:szCs w:val="28"/>
        </w:rPr>
        <w:t>Также, в</w:t>
      </w:r>
      <w:r w:rsidR="00CA4635" w:rsidRPr="00795BE8">
        <w:rPr>
          <w:szCs w:val="28"/>
        </w:rPr>
        <w:t xml:space="preserve"> период летней оздоровительной кампании (июнь)</w:t>
      </w:r>
      <w:r w:rsidR="00A2158F" w:rsidRPr="00795BE8">
        <w:rPr>
          <w:szCs w:val="28"/>
        </w:rPr>
        <w:t xml:space="preserve"> </w:t>
      </w:r>
      <w:r w:rsidRPr="00795BE8">
        <w:rPr>
          <w:szCs w:val="28"/>
        </w:rPr>
        <w:t xml:space="preserve">на базе образовательных учреждений района </w:t>
      </w:r>
      <w:r w:rsidR="00CA4635" w:rsidRPr="00795BE8">
        <w:rPr>
          <w:szCs w:val="28"/>
        </w:rPr>
        <w:t>традиционно работали городские</w:t>
      </w:r>
      <w:r w:rsidRPr="00795BE8">
        <w:rPr>
          <w:szCs w:val="28"/>
        </w:rPr>
        <w:t xml:space="preserve"> лагеря, о</w:t>
      </w:r>
      <w:r w:rsidR="00CA4635" w:rsidRPr="00795BE8">
        <w:rPr>
          <w:szCs w:val="28"/>
        </w:rPr>
        <w:t xml:space="preserve">тдыхом на </w:t>
      </w:r>
      <w:r w:rsidRPr="00795BE8">
        <w:rPr>
          <w:szCs w:val="28"/>
        </w:rPr>
        <w:t xml:space="preserve">их </w:t>
      </w:r>
      <w:r w:rsidR="00CA4635" w:rsidRPr="00795BE8">
        <w:rPr>
          <w:szCs w:val="28"/>
        </w:rPr>
        <w:t xml:space="preserve">базе было охвачено </w:t>
      </w:r>
      <w:r w:rsidR="00CA4635" w:rsidRPr="00691DB2">
        <w:rPr>
          <w:b/>
          <w:szCs w:val="28"/>
        </w:rPr>
        <w:t>120</w:t>
      </w:r>
      <w:r w:rsidR="00CA4635" w:rsidRPr="00795BE8">
        <w:rPr>
          <w:szCs w:val="28"/>
        </w:rPr>
        <w:t xml:space="preserve"> детей.</w:t>
      </w:r>
      <w:r w:rsidRPr="00795BE8">
        <w:rPr>
          <w:szCs w:val="28"/>
        </w:rPr>
        <w:t xml:space="preserve"> Силами управы района для них</w:t>
      </w:r>
      <w:r w:rsidR="00CA4635" w:rsidRPr="00795BE8">
        <w:rPr>
          <w:szCs w:val="28"/>
        </w:rPr>
        <w:t xml:space="preserve"> на дворовых территориях и площадках </w:t>
      </w:r>
      <w:r w:rsidRPr="00795BE8">
        <w:rPr>
          <w:szCs w:val="28"/>
        </w:rPr>
        <w:t xml:space="preserve">района </w:t>
      </w:r>
      <w:r w:rsidR="00CA4635" w:rsidRPr="00795BE8">
        <w:rPr>
          <w:szCs w:val="28"/>
        </w:rPr>
        <w:t xml:space="preserve">проводились досуговые и спортивные мероприятия, а также организовывались выездные экскурсии. </w:t>
      </w:r>
    </w:p>
    <w:p w:rsidR="00CA4635" w:rsidRPr="00795BE8" w:rsidRDefault="00CA4635" w:rsidP="00CA4635">
      <w:pPr>
        <w:jc w:val="both"/>
        <w:rPr>
          <w:szCs w:val="28"/>
        </w:rPr>
      </w:pPr>
      <w:r w:rsidRPr="00795BE8">
        <w:rPr>
          <w:szCs w:val="28"/>
        </w:rPr>
        <w:tab/>
        <w:t>Отдых детей района был также организован профсоюзным</w:t>
      </w:r>
      <w:r w:rsidR="001117AC" w:rsidRPr="00795BE8">
        <w:rPr>
          <w:szCs w:val="28"/>
        </w:rPr>
        <w:t xml:space="preserve"> лагерем ОАО «Газпромнефть-МНПЗ»</w:t>
      </w:r>
      <w:r w:rsidR="00CD14BF" w:rsidRPr="00795BE8">
        <w:rPr>
          <w:szCs w:val="28"/>
        </w:rPr>
        <w:t xml:space="preserve">, в </w:t>
      </w:r>
      <w:r w:rsidRPr="00795BE8">
        <w:rPr>
          <w:szCs w:val="28"/>
        </w:rPr>
        <w:t>«Ленински</w:t>
      </w:r>
      <w:r w:rsidR="00CD14BF" w:rsidRPr="00795BE8">
        <w:rPr>
          <w:szCs w:val="28"/>
        </w:rPr>
        <w:t>х</w:t>
      </w:r>
      <w:r w:rsidRPr="00795BE8">
        <w:rPr>
          <w:szCs w:val="28"/>
        </w:rPr>
        <w:t xml:space="preserve"> искр</w:t>
      </w:r>
      <w:r w:rsidR="00CD14BF" w:rsidRPr="00795BE8">
        <w:rPr>
          <w:szCs w:val="28"/>
        </w:rPr>
        <w:t>ах</w:t>
      </w:r>
      <w:r w:rsidRPr="00795BE8">
        <w:rPr>
          <w:szCs w:val="28"/>
        </w:rPr>
        <w:t xml:space="preserve">» </w:t>
      </w:r>
      <w:r w:rsidR="001117AC" w:rsidRPr="00795BE8">
        <w:rPr>
          <w:szCs w:val="28"/>
        </w:rPr>
        <w:t>за 4</w:t>
      </w:r>
      <w:r w:rsidR="00CD14BF" w:rsidRPr="00795BE8">
        <w:rPr>
          <w:szCs w:val="28"/>
        </w:rPr>
        <w:t>-е</w:t>
      </w:r>
      <w:r w:rsidR="001117AC" w:rsidRPr="00795BE8">
        <w:rPr>
          <w:szCs w:val="28"/>
        </w:rPr>
        <w:t xml:space="preserve"> летние смены </w:t>
      </w:r>
      <w:r w:rsidRPr="00795BE8">
        <w:rPr>
          <w:szCs w:val="28"/>
        </w:rPr>
        <w:t xml:space="preserve">отдохнуло </w:t>
      </w:r>
      <w:r w:rsidRPr="00691DB2">
        <w:rPr>
          <w:b/>
          <w:szCs w:val="28"/>
        </w:rPr>
        <w:t>464</w:t>
      </w:r>
      <w:r w:rsidRPr="00795BE8">
        <w:rPr>
          <w:szCs w:val="28"/>
        </w:rPr>
        <w:t xml:space="preserve"> ребенка (в основном дети района Капотня). </w:t>
      </w:r>
    </w:p>
    <w:p w:rsidR="00CA4635" w:rsidRPr="00795BE8" w:rsidRDefault="00CA4635" w:rsidP="00CA4635">
      <w:pPr>
        <w:jc w:val="both"/>
        <w:rPr>
          <w:szCs w:val="28"/>
        </w:rPr>
      </w:pPr>
      <w:r w:rsidRPr="00795BE8">
        <w:rPr>
          <w:szCs w:val="28"/>
        </w:rPr>
        <w:tab/>
        <w:t>276 воспитанников СДЮШОР «Смена» выезжали в спортивный учебно-тренировочный лагерь</w:t>
      </w:r>
      <w:r w:rsidR="00CD14BF" w:rsidRPr="00795BE8">
        <w:rPr>
          <w:szCs w:val="28"/>
        </w:rPr>
        <w:t>.</w:t>
      </w:r>
    </w:p>
    <w:p w:rsidR="00CA4635" w:rsidRPr="00795BE8" w:rsidRDefault="00CD14BF" w:rsidP="00CA4635">
      <w:pPr>
        <w:ind w:firstLine="708"/>
        <w:jc w:val="both"/>
        <w:rPr>
          <w:szCs w:val="28"/>
        </w:rPr>
      </w:pPr>
      <w:r w:rsidRPr="00795BE8">
        <w:rPr>
          <w:szCs w:val="28"/>
        </w:rPr>
        <w:t>Т</w:t>
      </w:r>
      <w:r w:rsidR="00CA4635" w:rsidRPr="00795BE8">
        <w:rPr>
          <w:szCs w:val="28"/>
        </w:rPr>
        <w:t xml:space="preserve">акже </w:t>
      </w:r>
      <w:r w:rsidRPr="00795BE8">
        <w:rPr>
          <w:szCs w:val="28"/>
        </w:rPr>
        <w:t xml:space="preserve">был организован за счет родительских средств </w:t>
      </w:r>
      <w:r w:rsidR="00CA4635" w:rsidRPr="00795BE8">
        <w:rPr>
          <w:szCs w:val="28"/>
        </w:rPr>
        <w:t>выездной летний отдых для детей через образовательные учреждения района.</w:t>
      </w:r>
    </w:p>
    <w:p w:rsidR="00CA4635" w:rsidRPr="00795BE8" w:rsidRDefault="00CA4635" w:rsidP="00CA4635">
      <w:pPr>
        <w:jc w:val="both"/>
        <w:rPr>
          <w:szCs w:val="28"/>
        </w:rPr>
      </w:pPr>
      <w:r w:rsidRPr="00795BE8">
        <w:rPr>
          <w:szCs w:val="28"/>
        </w:rPr>
        <w:tab/>
        <w:t xml:space="preserve">Таким  образом,  отдыхом  и  занятостью  во  время летних каникул 2014 года  было охвачено более </w:t>
      </w:r>
      <w:r w:rsidR="00691DB2" w:rsidRPr="00691DB2">
        <w:rPr>
          <w:b/>
          <w:szCs w:val="28"/>
        </w:rPr>
        <w:t>1</w:t>
      </w:r>
      <w:r w:rsidRPr="00795BE8">
        <w:rPr>
          <w:szCs w:val="28"/>
        </w:rPr>
        <w:t xml:space="preserve"> тыс</w:t>
      </w:r>
      <w:r w:rsidR="00691DB2">
        <w:rPr>
          <w:szCs w:val="28"/>
        </w:rPr>
        <w:t>.</w:t>
      </w:r>
      <w:r w:rsidRPr="00795BE8">
        <w:rPr>
          <w:szCs w:val="28"/>
        </w:rPr>
        <w:t xml:space="preserve"> детей района, что составляет  более </w:t>
      </w:r>
      <w:r w:rsidRPr="00691DB2">
        <w:rPr>
          <w:b/>
          <w:szCs w:val="28"/>
        </w:rPr>
        <w:t>35</w:t>
      </w:r>
      <w:r w:rsidRPr="00795BE8">
        <w:rPr>
          <w:szCs w:val="28"/>
        </w:rPr>
        <w:t>% детей  школьного возраста.</w:t>
      </w:r>
    </w:p>
    <w:p w:rsidR="00CA4635" w:rsidRPr="00F707FF" w:rsidRDefault="00CA4635" w:rsidP="00511473">
      <w:pPr>
        <w:ind w:firstLine="720"/>
        <w:jc w:val="both"/>
        <w:rPr>
          <w:color w:val="00B050"/>
        </w:rPr>
      </w:pPr>
    </w:p>
    <w:p w:rsidR="008B12DA" w:rsidRPr="002741BF" w:rsidRDefault="002741BF" w:rsidP="004E378C">
      <w:pPr>
        <w:ind w:firstLine="708"/>
        <w:jc w:val="both"/>
        <w:rPr>
          <w:b/>
          <w:szCs w:val="28"/>
        </w:rPr>
      </w:pPr>
      <w:r w:rsidRPr="002741BF">
        <w:rPr>
          <w:b/>
        </w:rPr>
        <w:t>У</w:t>
      </w:r>
      <w:r w:rsidR="00511473" w:rsidRPr="002741BF">
        <w:rPr>
          <w:b/>
        </w:rPr>
        <w:t>частие в работе по приспособлению общественной инфраструктуры для инвалидов и других маломобильных групп населения</w:t>
      </w:r>
      <w:r w:rsidRPr="002741BF">
        <w:rPr>
          <w:b/>
        </w:rPr>
        <w:t>.</w:t>
      </w:r>
      <w:r w:rsidR="008B12DA" w:rsidRPr="002741BF">
        <w:rPr>
          <w:b/>
          <w:szCs w:val="28"/>
        </w:rPr>
        <w:t xml:space="preserve"> </w:t>
      </w:r>
    </w:p>
    <w:p w:rsidR="00EF5A17" w:rsidRPr="00795BE8" w:rsidRDefault="008B12DA" w:rsidP="008B12DA">
      <w:pPr>
        <w:ind w:firstLine="708"/>
        <w:jc w:val="both"/>
        <w:rPr>
          <w:b/>
          <w:szCs w:val="28"/>
        </w:rPr>
      </w:pPr>
      <w:r w:rsidRPr="00795BE8">
        <w:rPr>
          <w:szCs w:val="28"/>
        </w:rPr>
        <w:t>На территории района Капотня проживает около 3-х тысяч лиц с ограниченными возможностями здоровья.</w:t>
      </w:r>
      <w:r w:rsidRPr="00795BE8">
        <w:rPr>
          <w:b/>
          <w:szCs w:val="28"/>
        </w:rPr>
        <w:t xml:space="preserve"> </w:t>
      </w:r>
    </w:p>
    <w:p w:rsidR="00CA4635" w:rsidRPr="00795BE8" w:rsidRDefault="008B12DA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Для данной категории граждан </w:t>
      </w:r>
      <w:r w:rsidR="00CA4635" w:rsidRPr="00795BE8">
        <w:rPr>
          <w:szCs w:val="28"/>
        </w:rPr>
        <w:t xml:space="preserve">в районе </w:t>
      </w:r>
      <w:r w:rsidR="00CD14BF" w:rsidRPr="00795BE8">
        <w:rPr>
          <w:szCs w:val="28"/>
        </w:rPr>
        <w:t xml:space="preserve">проводится </w:t>
      </w:r>
      <w:r w:rsidRPr="00795BE8">
        <w:rPr>
          <w:szCs w:val="28"/>
        </w:rPr>
        <w:t>определенная работа, в том числе</w:t>
      </w:r>
      <w:r w:rsidR="001117AC" w:rsidRPr="00795BE8">
        <w:rPr>
          <w:szCs w:val="28"/>
        </w:rPr>
        <w:t xml:space="preserve"> </w:t>
      </w:r>
      <w:r w:rsidRPr="00795BE8">
        <w:rPr>
          <w:szCs w:val="28"/>
        </w:rPr>
        <w:t xml:space="preserve">при участии управы, по приспособлению общественной инфраструктуры для комфортного проживания и адаптации в современных условиях. </w:t>
      </w:r>
    </w:p>
    <w:p w:rsidR="008B12DA" w:rsidRPr="00795BE8" w:rsidRDefault="008B12DA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>В районе в 2014 году на базе ДК «Капотня» был проведен международный турнир «Золотой заяц» среди людей с ограниченными возможностями</w:t>
      </w:r>
      <w:r w:rsidR="00CA4635" w:rsidRPr="00795BE8">
        <w:rPr>
          <w:szCs w:val="28"/>
        </w:rPr>
        <w:t>, в котором п</w:t>
      </w:r>
      <w:r w:rsidRPr="00795BE8">
        <w:rPr>
          <w:szCs w:val="28"/>
        </w:rPr>
        <w:t>риняло участие</w:t>
      </w:r>
      <w:r w:rsidR="00CA4635" w:rsidRPr="00795BE8">
        <w:rPr>
          <w:szCs w:val="28"/>
        </w:rPr>
        <w:t>:</w:t>
      </w:r>
      <w:r w:rsidRPr="00795BE8">
        <w:rPr>
          <w:szCs w:val="28"/>
        </w:rPr>
        <w:t xml:space="preserve"> 6 стран, 17 регионов, более 200 участников, включая жителей района.</w:t>
      </w:r>
    </w:p>
    <w:p w:rsidR="008B12DA" w:rsidRPr="00795BE8" w:rsidRDefault="008B12DA" w:rsidP="008B12DA">
      <w:pPr>
        <w:jc w:val="both"/>
        <w:rPr>
          <w:szCs w:val="28"/>
        </w:rPr>
      </w:pPr>
      <w:r w:rsidRPr="008942C8">
        <w:rPr>
          <w:szCs w:val="28"/>
        </w:rPr>
        <w:t xml:space="preserve">         Во исполнение указа </w:t>
      </w:r>
      <w:r w:rsidRPr="00795BE8">
        <w:rPr>
          <w:szCs w:val="28"/>
        </w:rPr>
        <w:t>Президента Российской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90-летия, управой района совместно с ЦСО проводится работа по вручению поздравлений таким жителям нашего района, в основном, с выходом на дом. Ветеранам вручаются цветы, подарки, информация с поздравлением публикуется на сайт</w:t>
      </w:r>
      <w:r w:rsidR="001117AC" w:rsidRPr="00795BE8">
        <w:rPr>
          <w:szCs w:val="28"/>
        </w:rPr>
        <w:t>е</w:t>
      </w:r>
      <w:r w:rsidRPr="00795BE8">
        <w:rPr>
          <w:szCs w:val="28"/>
        </w:rPr>
        <w:t xml:space="preserve">.  </w:t>
      </w:r>
    </w:p>
    <w:p w:rsidR="008B12DA" w:rsidRPr="00795BE8" w:rsidRDefault="008B12DA" w:rsidP="008B12DA">
      <w:pPr>
        <w:jc w:val="both"/>
        <w:rPr>
          <w:szCs w:val="28"/>
        </w:rPr>
      </w:pPr>
      <w:r w:rsidRPr="00795BE8">
        <w:rPr>
          <w:szCs w:val="28"/>
        </w:rPr>
        <w:t xml:space="preserve">          Впервые в 2014 году управой был организован концерт к Международному дню инвалида.</w:t>
      </w:r>
    </w:p>
    <w:p w:rsidR="00511473" w:rsidRPr="00F707FF" w:rsidRDefault="00511473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Т</w:t>
      </w:r>
      <w:r w:rsidR="00511473" w:rsidRPr="002741BF">
        <w:rPr>
          <w:b/>
        </w:rPr>
        <w:t>ворческие конкурсы для молодежи и пожилых людей</w:t>
      </w:r>
      <w:r w:rsidRPr="002741BF">
        <w:rPr>
          <w:b/>
        </w:rPr>
        <w:t>.</w:t>
      </w:r>
    </w:p>
    <w:p w:rsidR="008B12DA" w:rsidRPr="00795BE8" w:rsidRDefault="008B12DA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В 2014 году проведено более </w:t>
      </w:r>
      <w:r w:rsidRPr="00691DB2">
        <w:rPr>
          <w:b/>
          <w:szCs w:val="28"/>
        </w:rPr>
        <w:t>30</w:t>
      </w:r>
      <w:r w:rsidRPr="00795BE8">
        <w:rPr>
          <w:szCs w:val="28"/>
        </w:rPr>
        <w:t xml:space="preserve"> различных конкурсов</w:t>
      </w:r>
      <w:r w:rsidR="001117AC" w:rsidRPr="00795BE8">
        <w:rPr>
          <w:szCs w:val="28"/>
        </w:rPr>
        <w:t xml:space="preserve"> для </w:t>
      </w:r>
      <w:r w:rsidR="009773C8" w:rsidRPr="00795BE8">
        <w:rPr>
          <w:szCs w:val="28"/>
        </w:rPr>
        <w:t>различной категории населения</w:t>
      </w:r>
      <w:r w:rsidRPr="00795BE8">
        <w:rPr>
          <w:szCs w:val="28"/>
        </w:rPr>
        <w:t>, наиболее известные</w:t>
      </w:r>
      <w:r w:rsidR="00CA4635" w:rsidRPr="00795BE8">
        <w:rPr>
          <w:szCs w:val="28"/>
        </w:rPr>
        <w:t xml:space="preserve"> из них</w:t>
      </w:r>
      <w:r w:rsidRPr="00795BE8">
        <w:rPr>
          <w:szCs w:val="28"/>
        </w:rPr>
        <w:t xml:space="preserve">: «Вифлеемская звезда», «Шолоховская весна», «Если бы я был главой управы», «Парад снеговиков», «Автоледи», творческий конкурс «Радуга» для  детей с ограниченными </w:t>
      </w:r>
      <w:r w:rsidRPr="00795BE8">
        <w:rPr>
          <w:szCs w:val="28"/>
        </w:rPr>
        <w:lastRenderedPageBreak/>
        <w:t>возможностями. Впервые состоялся межшкольный   интеллектуальный конкурс «Что? Где? Когда?».</w:t>
      </w:r>
    </w:p>
    <w:p w:rsidR="00070B5B" w:rsidRPr="00795BE8" w:rsidRDefault="008B12DA" w:rsidP="008B12DA">
      <w:pPr>
        <w:jc w:val="both"/>
        <w:rPr>
          <w:szCs w:val="28"/>
        </w:rPr>
      </w:pPr>
      <w:r w:rsidRPr="00795BE8">
        <w:rPr>
          <w:szCs w:val="28"/>
        </w:rPr>
        <w:t xml:space="preserve">          К Новому году и на Рождество управой совместно с Дворцом </w:t>
      </w:r>
      <w:r w:rsidR="001117AC" w:rsidRPr="00795BE8">
        <w:rPr>
          <w:szCs w:val="28"/>
        </w:rPr>
        <w:t>К</w:t>
      </w:r>
      <w:r w:rsidRPr="00795BE8">
        <w:rPr>
          <w:szCs w:val="28"/>
        </w:rPr>
        <w:t xml:space="preserve">ультуры  </w:t>
      </w:r>
      <w:r w:rsidR="00070B5B" w:rsidRPr="00795BE8">
        <w:rPr>
          <w:szCs w:val="28"/>
        </w:rPr>
        <w:t xml:space="preserve">были </w:t>
      </w:r>
      <w:r w:rsidRPr="00795BE8">
        <w:rPr>
          <w:szCs w:val="28"/>
        </w:rPr>
        <w:t>организ</w:t>
      </w:r>
      <w:r w:rsidR="00070B5B" w:rsidRPr="00795BE8">
        <w:rPr>
          <w:szCs w:val="28"/>
        </w:rPr>
        <w:t>ованы</w:t>
      </w:r>
      <w:r w:rsidRPr="00795BE8">
        <w:rPr>
          <w:szCs w:val="28"/>
        </w:rPr>
        <w:t xml:space="preserve"> для самых маленьких жителей  района праздничные концерты с подарками. Для детей-инвалидов совместно с ГБУ ЦДС «Капотня» был организован традиционный  «Рождественский экспресс», </w:t>
      </w:r>
      <w:r w:rsidR="001117AC" w:rsidRPr="00795BE8">
        <w:rPr>
          <w:szCs w:val="28"/>
        </w:rPr>
        <w:t>с выездом</w:t>
      </w:r>
      <w:r w:rsidRPr="00795BE8">
        <w:rPr>
          <w:szCs w:val="28"/>
        </w:rPr>
        <w:t xml:space="preserve"> </w:t>
      </w:r>
      <w:r w:rsidR="001117AC" w:rsidRPr="00795BE8">
        <w:rPr>
          <w:szCs w:val="28"/>
        </w:rPr>
        <w:t xml:space="preserve">домой </w:t>
      </w:r>
      <w:r w:rsidRPr="00795BE8">
        <w:rPr>
          <w:szCs w:val="28"/>
        </w:rPr>
        <w:t>к детям Дед</w:t>
      </w:r>
      <w:r w:rsidR="001117AC" w:rsidRPr="00795BE8">
        <w:rPr>
          <w:szCs w:val="28"/>
        </w:rPr>
        <w:t>а</w:t>
      </w:r>
      <w:r w:rsidRPr="00795BE8">
        <w:rPr>
          <w:szCs w:val="28"/>
        </w:rPr>
        <w:t xml:space="preserve"> Мороз и Снегурочк</w:t>
      </w:r>
      <w:r w:rsidR="001117AC" w:rsidRPr="00795BE8">
        <w:rPr>
          <w:szCs w:val="28"/>
        </w:rPr>
        <w:t>и</w:t>
      </w:r>
      <w:r w:rsidRPr="00795BE8">
        <w:rPr>
          <w:szCs w:val="28"/>
        </w:rPr>
        <w:t>, выступ</w:t>
      </w:r>
      <w:r w:rsidR="001117AC" w:rsidRPr="00795BE8">
        <w:rPr>
          <w:szCs w:val="28"/>
        </w:rPr>
        <w:t>лением</w:t>
      </w:r>
      <w:r w:rsidRPr="00795BE8">
        <w:rPr>
          <w:szCs w:val="28"/>
        </w:rPr>
        <w:t xml:space="preserve"> артист</w:t>
      </w:r>
      <w:r w:rsidR="001117AC" w:rsidRPr="00795BE8">
        <w:rPr>
          <w:szCs w:val="28"/>
        </w:rPr>
        <w:t>ов</w:t>
      </w:r>
      <w:r w:rsidRPr="00795BE8">
        <w:rPr>
          <w:szCs w:val="28"/>
        </w:rPr>
        <w:t xml:space="preserve"> и </w:t>
      </w:r>
      <w:r w:rsidR="001117AC" w:rsidRPr="00795BE8">
        <w:rPr>
          <w:szCs w:val="28"/>
        </w:rPr>
        <w:t xml:space="preserve">получением </w:t>
      </w:r>
      <w:r w:rsidRPr="00795BE8">
        <w:rPr>
          <w:szCs w:val="28"/>
        </w:rPr>
        <w:t>сладки</w:t>
      </w:r>
      <w:r w:rsidR="001117AC" w:rsidRPr="00795BE8">
        <w:rPr>
          <w:szCs w:val="28"/>
        </w:rPr>
        <w:t>х</w:t>
      </w:r>
      <w:r w:rsidRPr="00795BE8">
        <w:rPr>
          <w:szCs w:val="28"/>
        </w:rPr>
        <w:t xml:space="preserve"> подарк</w:t>
      </w:r>
      <w:r w:rsidR="001117AC" w:rsidRPr="00795BE8">
        <w:rPr>
          <w:szCs w:val="28"/>
        </w:rPr>
        <w:t>ов</w:t>
      </w:r>
      <w:r w:rsidRPr="00795BE8">
        <w:rPr>
          <w:szCs w:val="28"/>
        </w:rPr>
        <w:t xml:space="preserve">. </w:t>
      </w:r>
    </w:p>
    <w:p w:rsidR="008B12DA" w:rsidRPr="00795BE8" w:rsidRDefault="00070B5B" w:rsidP="008B12DA">
      <w:pPr>
        <w:jc w:val="both"/>
        <w:rPr>
          <w:szCs w:val="28"/>
        </w:rPr>
      </w:pPr>
      <w:r w:rsidRPr="00795BE8">
        <w:rPr>
          <w:szCs w:val="28"/>
        </w:rPr>
        <w:tab/>
        <w:t xml:space="preserve">Активное участие </w:t>
      </w:r>
      <w:r w:rsidR="008B12DA" w:rsidRPr="00795BE8">
        <w:rPr>
          <w:szCs w:val="28"/>
        </w:rPr>
        <w:t>принима</w:t>
      </w:r>
      <w:r w:rsidR="001117AC" w:rsidRPr="00795BE8">
        <w:rPr>
          <w:szCs w:val="28"/>
        </w:rPr>
        <w:t>ла</w:t>
      </w:r>
      <w:r w:rsidR="008B12DA" w:rsidRPr="00795BE8">
        <w:rPr>
          <w:szCs w:val="28"/>
        </w:rPr>
        <w:t xml:space="preserve"> </w:t>
      </w:r>
      <w:r w:rsidRPr="00795BE8">
        <w:rPr>
          <w:szCs w:val="28"/>
        </w:rPr>
        <w:t xml:space="preserve">молодёжь района </w:t>
      </w:r>
      <w:r w:rsidR="008B12DA" w:rsidRPr="00795BE8">
        <w:rPr>
          <w:szCs w:val="28"/>
        </w:rPr>
        <w:t>в спортивных конкурсах и турнирах - это спартакиада «Бодрость и здоровье», соревнования по гольфу на кубок главы управы, «Школа безопасности». Впервые к</w:t>
      </w:r>
      <w:r w:rsidR="003D5C6A" w:rsidRPr="00795BE8">
        <w:rPr>
          <w:szCs w:val="28"/>
        </w:rPr>
        <w:t>о</w:t>
      </w:r>
      <w:r w:rsidR="008B12DA" w:rsidRPr="00795BE8">
        <w:rPr>
          <w:szCs w:val="28"/>
        </w:rPr>
        <w:t xml:space="preserve"> Дню города были проведены соревнования по пейнтболу.</w:t>
      </w:r>
    </w:p>
    <w:p w:rsidR="008B12DA" w:rsidRPr="00795BE8" w:rsidRDefault="008B12DA" w:rsidP="008B12DA">
      <w:pPr>
        <w:jc w:val="both"/>
        <w:rPr>
          <w:szCs w:val="28"/>
        </w:rPr>
      </w:pPr>
      <w:r w:rsidRPr="00795BE8">
        <w:rPr>
          <w:szCs w:val="28"/>
        </w:rPr>
        <w:t xml:space="preserve">    </w:t>
      </w:r>
      <w:r w:rsidRPr="00795BE8">
        <w:rPr>
          <w:szCs w:val="28"/>
        </w:rPr>
        <w:tab/>
        <w:t>В течение года про</w:t>
      </w:r>
      <w:r w:rsidR="00070B5B" w:rsidRPr="00795BE8">
        <w:rPr>
          <w:szCs w:val="28"/>
        </w:rPr>
        <w:t>шли</w:t>
      </w:r>
      <w:r w:rsidRPr="00795BE8">
        <w:rPr>
          <w:szCs w:val="28"/>
        </w:rPr>
        <w:t xml:space="preserve"> праздничные концерты, посвященные различны</w:t>
      </w:r>
      <w:r w:rsidR="00070B5B" w:rsidRPr="00795BE8">
        <w:rPr>
          <w:szCs w:val="28"/>
        </w:rPr>
        <w:t>м</w:t>
      </w:r>
      <w:r w:rsidRPr="00795BE8">
        <w:rPr>
          <w:szCs w:val="28"/>
        </w:rPr>
        <w:t xml:space="preserve"> датам в рамках фестивалей и конкурсов</w:t>
      </w:r>
      <w:r w:rsidR="009773C8" w:rsidRPr="00795BE8">
        <w:rPr>
          <w:szCs w:val="28"/>
        </w:rPr>
        <w:t xml:space="preserve">: </w:t>
      </w:r>
      <w:r w:rsidRPr="00795BE8">
        <w:rPr>
          <w:szCs w:val="28"/>
        </w:rPr>
        <w:t>Вифлеемская звезда, казачьи фестивали. Концерты в Храме Христа Спасителя, Культурном центре «Москвич», областном Доме искусств, Школе искусств им. Балакирева</w:t>
      </w:r>
      <w:r w:rsidR="00070B5B" w:rsidRPr="00795BE8">
        <w:rPr>
          <w:szCs w:val="28"/>
        </w:rPr>
        <w:t xml:space="preserve">, которые </w:t>
      </w:r>
      <w:r w:rsidRPr="00795BE8">
        <w:rPr>
          <w:szCs w:val="28"/>
        </w:rPr>
        <w:t xml:space="preserve">посетили более 800 </w:t>
      </w:r>
      <w:r w:rsidR="00070B5B" w:rsidRPr="00795BE8">
        <w:rPr>
          <w:szCs w:val="28"/>
        </w:rPr>
        <w:t>жителей</w:t>
      </w:r>
      <w:r w:rsidRPr="00795BE8">
        <w:rPr>
          <w:szCs w:val="28"/>
        </w:rPr>
        <w:t xml:space="preserve"> района. Управа района, по возможности, заказыва</w:t>
      </w:r>
      <w:r w:rsidR="00695093" w:rsidRPr="00795BE8">
        <w:rPr>
          <w:szCs w:val="28"/>
        </w:rPr>
        <w:t>ла</w:t>
      </w:r>
      <w:r w:rsidRPr="00795BE8">
        <w:rPr>
          <w:szCs w:val="28"/>
        </w:rPr>
        <w:t xml:space="preserve"> транспорт, </w:t>
      </w:r>
      <w:r w:rsidR="00695093" w:rsidRPr="00795BE8">
        <w:rPr>
          <w:szCs w:val="28"/>
        </w:rPr>
        <w:t xml:space="preserve">тем самым </w:t>
      </w:r>
      <w:r w:rsidRPr="00795BE8">
        <w:rPr>
          <w:szCs w:val="28"/>
        </w:rPr>
        <w:t>да</w:t>
      </w:r>
      <w:r w:rsidR="00695093" w:rsidRPr="00795BE8">
        <w:rPr>
          <w:szCs w:val="28"/>
        </w:rPr>
        <w:t>вая</w:t>
      </w:r>
      <w:r w:rsidRPr="00795BE8">
        <w:rPr>
          <w:szCs w:val="28"/>
        </w:rPr>
        <w:t xml:space="preserve"> возможность пожилым людям комфортно посетить мероприятие.</w:t>
      </w:r>
    </w:p>
    <w:p w:rsidR="008B12DA" w:rsidRPr="00795BE8" w:rsidRDefault="008B12DA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>Совместно со школами района проводи</w:t>
      </w:r>
      <w:r w:rsidR="00695093" w:rsidRPr="00795BE8">
        <w:rPr>
          <w:szCs w:val="28"/>
        </w:rPr>
        <w:t>лась</w:t>
      </w:r>
      <w:r w:rsidRPr="00795BE8">
        <w:rPr>
          <w:szCs w:val="28"/>
        </w:rPr>
        <w:t xml:space="preserve"> работа по приглашению легенд спорта и олимпийских чемпионов на встречи с молодежью. В 2014 году данный проект начал свою реализацию, управой района приглашены три олимпийских чемпионки</w:t>
      </w:r>
      <w:r w:rsidR="009773C8" w:rsidRPr="00795BE8">
        <w:rPr>
          <w:szCs w:val="28"/>
        </w:rPr>
        <w:t xml:space="preserve">: </w:t>
      </w:r>
      <w:r w:rsidRPr="00795BE8">
        <w:rPr>
          <w:szCs w:val="28"/>
        </w:rPr>
        <w:t>Наталья Ищенко, Светлана Ромашина. Наталья Назарова приняла участие в Бале спортсменов по итогам года, где лучших спортсменов наградили памятными подарками и грамотами.</w:t>
      </w:r>
    </w:p>
    <w:p w:rsidR="008B12DA" w:rsidRPr="00795BE8" w:rsidRDefault="00695093" w:rsidP="00070B5B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В </w:t>
      </w:r>
      <w:r w:rsidR="008B12DA" w:rsidRPr="00795BE8">
        <w:rPr>
          <w:szCs w:val="28"/>
        </w:rPr>
        <w:t xml:space="preserve">декабре 2014 года были проведены две дискотеки на коньках для </w:t>
      </w:r>
      <w:r w:rsidRPr="00795BE8">
        <w:rPr>
          <w:szCs w:val="28"/>
        </w:rPr>
        <w:t xml:space="preserve">молодёжи и </w:t>
      </w:r>
      <w:r w:rsidR="008B12DA" w:rsidRPr="00795BE8">
        <w:rPr>
          <w:szCs w:val="28"/>
        </w:rPr>
        <w:t>жителей района</w:t>
      </w:r>
      <w:r w:rsidR="00070B5B" w:rsidRPr="00795BE8">
        <w:rPr>
          <w:szCs w:val="28"/>
        </w:rPr>
        <w:t xml:space="preserve">, которые </w:t>
      </w:r>
      <w:r w:rsidR="008B12DA" w:rsidRPr="00795BE8">
        <w:rPr>
          <w:szCs w:val="28"/>
        </w:rPr>
        <w:t>посетил</w:t>
      </w:r>
      <w:r w:rsidR="00070B5B" w:rsidRPr="00795BE8">
        <w:rPr>
          <w:szCs w:val="28"/>
        </w:rPr>
        <w:t>и</w:t>
      </w:r>
      <w:r w:rsidR="008B12DA" w:rsidRPr="00795BE8">
        <w:rPr>
          <w:szCs w:val="28"/>
        </w:rPr>
        <w:t xml:space="preserve"> более 250 человек. В дни мероприятий ставилось звуковое оборудование, приглашались ведущие, устраивались конкурсы, лотереи, </w:t>
      </w:r>
      <w:r w:rsidR="00070B5B" w:rsidRPr="00795BE8">
        <w:rPr>
          <w:szCs w:val="28"/>
        </w:rPr>
        <w:t xml:space="preserve">дарились </w:t>
      </w:r>
      <w:r w:rsidR="008B12DA" w:rsidRPr="00795BE8">
        <w:rPr>
          <w:szCs w:val="28"/>
        </w:rPr>
        <w:t xml:space="preserve">подарки. </w:t>
      </w:r>
    </w:p>
    <w:p w:rsidR="009773C8" w:rsidRPr="00795BE8" w:rsidRDefault="008B12DA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В целях духовно-нравственного и патриотического воспитания молодежи ко всем знаменательным патриотическим датам (День Победы, День защитника Отечества, годовщина битвы под Москвой, День памяти и скорби)  в районе проходили торжественные митинги и мероприятия с участием ветеранов, молодежи  и общественных организаций района. Все эти мероприятия заканчивались торжественным возложением цветов к памятникам и памятным знакам, находящимся на территории района. </w:t>
      </w:r>
    </w:p>
    <w:p w:rsidR="009773C8" w:rsidRPr="00795BE8" w:rsidRDefault="008B12DA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>Традиционно</w:t>
      </w:r>
      <w:r w:rsidR="00070B5B" w:rsidRPr="00795BE8">
        <w:rPr>
          <w:szCs w:val="28"/>
        </w:rPr>
        <w:t>,</w:t>
      </w:r>
      <w:r w:rsidRPr="00795BE8">
        <w:rPr>
          <w:szCs w:val="28"/>
        </w:rPr>
        <w:t xml:space="preserve"> ежегодно</w:t>
      </w:r>
      <w:r w:rsidR="00070B5B" w:rsidRPr="00795BE8">
        <w:rPr>
          <w:szCs w:val="28"/>
        </w:rPr>
        <w:t>,</w:t>
      </w:r>
      <w:r w:rsidRPr="00795BE8">
        <w:rPr>
          <w:szCs w:val="28"/>
        </w:rPr>
        <w:t xml:space="preserve"> за счет средств управы района для </w:t>
      </w:r>
      <w:r w:rsidR="00070B5B" w:rsidRPr="00795BE8">
        <w:rPr>
          <w:szCs w:val="28"/>
        </w:rPr>
        <w:t xml:space="preserve">450 </w:t>
      </w:r>
      <w:r w:rsidRPr="00795BE8">
        <w:rPr>
          <w:szCs w:val="28"/>
        </w:rPr>
        <w:t>детей из малообеспеченных семей и семей льготных категорий проводи</w:t>
      </w:r>
      <w:r w:rsidR="00070B5B" w:rsidRPr="00795BE8">
        <w:rPr>
          <w:szCs w:val="28"/>
        </w:rPr>
        <w:t>лась</w:t>
      </w:r>
      <w:r w:rsidRPr="00795BE8">
        <w:rPr>
          <w:szCs w:val="28"/>
        </w:rPr>
        <w:t xml:space="preserve"> Елка главы управы района Капотня с вручением новогодних подарков. </w:t>
      </w:r>
      <w:r w:rsidR="00070B5B" w:rsidRPr="00795BE8">
        <w:rPr>
          <w:szCs w:val="28"/>
        </w:rPr>
        <w:t xml:space="preserve">Некоторые из детей </w:t>
      </w:r>
      <w:r w:rsidRPr="00795BE8">
        <w:rPr>
          <w:szCs w:val="28"/>
        </w:rPr>
        <w:t>посе</w:t>
      </w:r>
      <w:r w:rsidR="00070B5B" w:rsidRPr="00795BE8">
        <w:rPr>
          <w:szCs w:val="28"/>
        </w:rPr>
        <w:t>тили</w:t>
      </w:r>
      <w:r w:rsidRPr="00795BE8">
        <w:rPr>
          <w:szCs w:val="28"/>
        </w:rPr>
        <w:t xml:space="preserve"> елку префекта и городские новогодние мероприятия. </w:t>
      </w:r>
    </w:p>
    <w:p w:rsidR="00070B5B" w:rsidRPr="00795BE8" w:rsidRDefault="00070B5B" w:rsidP="008B12DA">
      <w:pPr>
        <w:ind w:firstLine="708"/>
        <w:jc w:val="both"/>
        <w:rPr>
          <w:szCs w:val="28"/>
        </w:rPr>
      </w:pPr>
      <w:r w:rsidRPr="00795BE8">
        <w:rPr>
          <w:szCs w:val="28"/>
        </w:rPr>
        <w:t>Управа района традиционно привлекает спонсоров для участия в городских акциях «Соберем ребенка в школу», «Подготовим ребенка к школьному балу». В 2014 году район принял в акции «Ёлка детям Донбасса», где были приобретены игрушки для детей из Юго-Востока Украины.</w:t>
      </w:r>
    </w:p>
    <w:p w:rsidR="00070B5B" w:rsidRDefault="00070B5B" w:rsidP="00511473">
      <w:pPr>
        <w:ind w:firstLine="720"/>
        <w:jc w:val="both"/>
        <w:rPr>
          <w:color w:val="00B050"/>
        </w:rPr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Р</w:t>
      </w:r>
      <w:r w:rsidR="00511473" w:rsidRPr="002741BF">
        <w:rPr>
          <w:b/>
        </w:rPr>
        <w:t>емонт, оснащение мебелью и офисной техникой помещений совета ветеранов</w:t>
      </w:r>
      <w:r w:rsidRPr="002741BF">
        <w:rPr>
          <w:b/>
        </w:rPr>
        <w:t>.</w:t>
      </w:r>
      <w:r w:rsidR="00511473" w:rsidRPr="002741BF">
        <w:rPr>
          <w:b/>
        </w:rPr>
        <w:t xml:space="preserve"> </w:t>
      </w:r>
    </w:p>
    <w:p w:rsidR="00E70342" w:rsidRPr="00795BE8" w:rsidRDefault="008B12DA" w:rsidP="00E70342">
      <w:pPr>
        <w:jc w:val="both"/>
        <w:rPr>
          <w:szCs w:val="28"/>
        </w:rPr>
      </w:pPr>
      <w:r w:rsidRPr="00180C30">
        <w:rPr>
          <w:szCs w:val="28"/>
        </w:rPr>
        <w:lastRenderedPageBreak/>
        <w:tab/>
      </w:r>
      <w:r w:rsidR="00070B5B" w:rsidRPr="00795BE8">
        <w:rPr>
          <w:szCs w:val="28"/>
        </w:rPr>
        <w:t>В 2014 году был  отремонтирован фасад здания Совет</w:t>
      </w:r>
      <w:r w:rsidR="00695093" w:rsidRPr="00795BE8">
        <w:rPr>
          <w:szCs w:val="28"/>
        </w:rPr>
        <w:t>а</w:t>
      </w:r>
      <w:r w:rsidR="00070B5B" w:rsidRPr="00795BE8">
        <w:rPr>
          <w:szCs w:val="28"/>
        </w:rPr>
        <w:t xml:space="preserve"> ветеранов района</w:t>
      </w:r>
      <w:r w:rsidR="00E70342" w:rsidRPr="00795BE8">
        <w:rPr>
          <w:szCs w:val="28"/>
        </w:rPr>
        <w:t>,</w:t>
      </w:r>
      <w:r w:rsidR="004E378C" w:rsidRPr="00795BE8">
        <w:rPr>
          <w:szCs w:val="28"/>
        </w:rPr>
        <w:t xml:space="preserve"> </w:t>
      </w:r>
      <w:r w:rsidR="00E70342" w:rsidRPr="00795BE8">
        <w:rPr>
          <w:szCs w:val="28"/>
        </w:rPr>
        <w:t xml:space="preserve">а также оказана спонсорская помощь: </w:t>
      </w:r>
      <w:r w:rsidR="004E378C" w:rsidRPr="00795BE8">
        <w:rPr>
          <w:szCs w:val="28"/>
        </w:rPr>
        <w:t>приобретен холодильник</w:t>
      </w:r>
      <w:r w:rsidR="00E70342" w:rsidRPr="00795BE8">
        <w:rPr>
          <w:szCs w:val="28"/>
        </w:rPr>
        <w:t xml:space="preserve"> и</w:t>
      </w:r>
      <w:r w:rsidR="004E378C" w:rsidRPr="00795BE8">
        <w:rPr>
          <w:szCs w:val="28"/>
        </w:rPr>
        <w:t xml:space="preserve"> ноутбук. </w:t>
      </w:r>
    </w:p>
    <w:p w:rsidR="004E378C" w:rsidRPr="00795BE8" w:rsidRDefault="00E70342" w:rsidP="00E70342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Для </w:t>
      </w:r>
      <w:r w:rsidR="004E378C" w:rsidRPr="00795BE8">
        <w:rPr>
          <w:szCs w:val="28"/>
        </w:rPr>
        <w:t xml:space="preserve"> </w:t>
      </w:r>
      <w:r w:rsidRPr="00795BE8">
        <w:rPr>
          <w:szCs w:val="28"/>
        </w:rPr>
        <w:t>О</w:t>
      </w:r>
      <w:r w:rsidR="004E378C" w:rsidRPr="00795BE8">
        <w:rPr>
          <w:szCs w:val="28"/>
        </w:rPr>
        <w:t>бществ</w:t>
      </w:r>
      <w:r w:rsidRPr="00795BE8">
        <w:rPr>
          <w:szCs w:val="28"/>
        </w:rPr>
        <w:t>а</w:t>
      </w:r>
      <w:r w:rsidR="004E378C" w:rsidRPr="00795BE8">
        <w:rPr>
          <w:szCs w:val="28"/>
        </w:rPr>
        <w:t xml:space="preserve"> инвалидов </w:t>
      </w:r>
      <w:r w:rsidRPr="00795BE8">
        <w:rPr>
          <w:szCs w:val="28"/>
        </w:rPr>
        <w:t xml:space="preserve">района </w:t>
      </w:r>
      <w:r w:rsidR="004E378C" w:rsidRPr="00795BE8">
        <w:rPr>
          <w:szCs w:val="28"/>
        </w:rPr>
        <w:t>приобретена мебель, мобильный телефон, унитаз, раковина.</w:t>
      </w:r>
    </w:p>
    <w:p w:rsidR="008B12DA" w:rsidRPr="00795BE8" w:rsidRDefault="00E70342" w:rsidP="004E378C">
      <w:pPr>
        <w:ind w:firstLine="708"/>
        <w:jc w:val="both"/>
        <w:rPr>
          <w:szCs w:val="28"/>
        </w:rPr>
      </w:pPr>
      <w:r w:rsidRPr="00795BE8">
        <w:rPr>
          <w:szCs w:val="28"/>
        </w:rPr>
        <w:t xml:space="preserve">Также </w:t>
      </w:r>
      <w:r w:rsidR="008B12DA" w:rsidRPr="00795BE8">
        <w:rPr>
          <w:szCs w:val="28"/>
        </w:rPr>
        <w:t>в Совет ветеранов</w:t>
      </w:r>
      <w:r w:rsidRPr="00795BE8">
        <w:rPr>
          <w:szCs w:val="28"/>
        </w:rPr>
        <w:t xml:space="preserve"> и</w:t>
      </w:r>
      <w:r w:rsidR="008B12DA" w:rsidRPr="00795BE8">
        <w:rPr>
          <w:szCs w:val="28"/>
        </w:rPr>
        <w:t xml:space="preserve"> </w:t>
      </w:r>
      <w:r w:rsidRPr="00795BE8">
        <w:rPr>
          <w:szCs w:val="28"/>
        </w:rPr>
        <w:t>О</w:t>
      </w:r>
      <w:r w:rsidR="008B12DA" w:rsidRPr="00795BE8">
        <w:rPr>
          <w:szCs w:val="28"/>
        </w:rPr>
        <w:t>бщество инвалидов</w:t>
      </w:r>
      <w:r w:rsidRPr="00795BE8">
        <w:rPr>
          <w:szCs w:val="28"/>
        </w:rPr>
        <w:t xml:space="preserve"> района </w:t>
      </w:r>
      <w:r w:rsidR="00D64EB7" w:rsidRPr="00795BE8">
        <w:rPr>
          <w:szCs w:val="28"/>
        </w:rPr>
        <w:t xml:space="preserve">предоставляется </w:t>
      </w:r>
      <w:r w:rsidRPr="00795BE8">
        <w:rPr>
          <w:szCs w:val="28"/>
        </w:rPr>
        <w:t>спонсорская помощь в виде талонов на химчистку, стрижку и баню</w:t>
      </w:r>
      <w:r w:rsidR="008B12DA" w:rsidRPr="00795BE8">
        <w:rPr>
          <w:szCs w:val="28"/>
        </w:rPr>
        <w:t>.</w:t>
      </w:r>
    </w:p>
    <w:p w:rsidR="008B12DA" w:rsidRPr="00795BE8" w:rsidRDefault="008B12DA" w:rsidP="00511473">
      <w:pPr>
        <w:ind w:firstLine="720"/>
        <w:jc w:val="both"/>
      </w:pPr>
    </w:p>
    <w:p w:rsidR="00511473" w:rsidRPr="002741BF" w:rsidRDefault="002741BF" w:rsidP="00511473">
      <w:pPr>
        <w:ind w:firstLine="720"/>
        <w:jc w:val="both"/>
        <w:rPr>
          <w:b/>
        </w:rPr>
      </w:pPr>
      <w:r w:rsidRPr="002741BF">
        <w:rPr>
          <w:b/>
        </w:rPr>
        <w:t>Ф</w:t>
      </w:r>
      <w:r w:rsidR="00511473" w:rsidRPr="002741BF">
        <w:rPr>
          <w:b/>
        </w:rPr>
        <w:t>изкультурно-оздоровительная работа управы</w:t>
      </w:r>
      <w:r w:rsidRPr="002741BF">
        <w:rPr>
          <w:b/>
        </w:rPr>
        <w:t>.</w:t>
      </w:r>
    </w:p>
    <w:p w:rsidR="008F4C23" w:rsidRPr="00795BE8" w:rsidRDefault="00E70342" w:rsidP="008B12DA">
      <w:pPr>
        <w:ind w:firstLine="708"/>
        <w:jc w:val="both"/>
      </w:pPr>
      <w:r w:rsidRPr="00795BE8">
        <w:rPr>
          <w:szCs w:val="28"/>
        </w:rPr>
        <w:t xml:space="preserve">На  территории района Капотня </w:t>
      </w:r>
      <w:r w:rsidR="008F4C23" w:rsidRPr="00795BE8">
        <w:rPr>
          <w:szCs w:val="28"/>
        </w:rPr>
        <w:t xml:space="preserve">активно ведется </w:t>
      </w:r>
      <w:r w:rsidR="008F4C23" w:rsidRPr="00795BE8">
        <w:t>физкультурно-оздоровительная работа.</w:t>
      </w:r>
    </w:p>
    <w:p w:rsidR="008B12DA" w:rsidRPr="00795BE8" w:rsidRDefault="008F4C23" w:rsidP="008B12DA">
      <w:pPr>
        <w:ind w:firstLine="708"/>
        <w:jc w:val="both"/>
        <w:rPr>
          <w:szCs w:val="28"/>
        </w:rPr>
      </w:pPr>
      <w:r w:rsidRPr="00795BE8">
        <w:t>Ф</w:t>
      </w:r>
      <w:r w:rsidR="008B12DA" w:rsidRPr="00795BE8">
        <w:rPr>
          <w:szCs w:val="28"/>
        </w:rPr>
        <w:t xml:space="preserve">ункционирует спортивное сооружение - стадион СДЮШОР № 63 «Смена» системы Москомспорта. В спортивной школе по футболу занимается  1535 человек. Открыто отделение женского футбола, где на сегодняшний день занимается 423 человека. </w:t>
      </w:r>
    </w:p>
    <w:p w:rsidR="008B12DA" w:rsidRPr="00795BE8" w:rsidRDefault="008B12DA" w:rsidP="008F4C23">
      <w:pPr>
        <w:jc w:val="both"/>
        <w:rPr>
          <w:szCs w:val="28"/>
        </w:rPr>
      </w:pPr>
      <w:r w:rsidRPr="00795BE8">
        <w:rPr>
          <w:szCs w:val="28"/>
        </w:rPr>
        <w:t xml:space="preserve">          В 2014 году в районе проведены работы по расширению спортивной базы</w:t>
      </w:r>
      <w:r w:rsidR="004E378C" w:rsidRPr="00795BE8">
        <w:rPr>
          <w:szCs w:val="28"/>
        </w:rPr>
        <w:t xml:space="preserve">, построены: </w:t>
      </w:r>
      <w:r w:rsidRPr="00795BE8">
        <w:rPr>
          <w:szCs w:val="28"/>
        </w:rPr>
        <w:t xml:space="preserve"> спортивная площадк</w:t>
      </w:r>
      <w:r w:rsidR="004E378C" w:rsidRPr="00795BE8">
        <w:rPr>
          <w:szCs w:val="28"/>
        </w:rPr>
        <w:t>а</w:t>
      </w:r>
      <w:r w:rsidRPr="00795BE8">
        <w:rPr>
          <w:szCs w:val="28"/>
        </w:rPr>
        <w:t xml:space="preserve"> по адресу</w:t>
      </w:r>
      <w:r w:rsidR="004E378C" w:rsidRPr="00795BE8">
        <w:rPr>
          <w:szCs w:val="28"/>
        </w:rPr>
        <w:t xml:space="preserve">: Капотня </w:t>
      </w:r>
      <w:r w:rsidRPr="00795BE8">
        <w:rPr>
          <w:szCs w:val="28"/>
        </w:rPr>
        <w:t>2</w:t>
      </w:r>
      <w:r w:rsidR="004E378C" w:rsidRPr="00795BE8">
        <w:rPr>
          <w:szCs w:val="28"/>
        </w:rPr>
        <w:t xml:space="preserve"> квартал, дом 15</w:t>
      </w:r>
      <w:r w:rsidR="008F4C23" w:rsidRPr="00795BE8">
        <w:rPr>
          <w:szCs w:val="28"/>
        </w:rPr>
        <w:t xml:space="preserve"> и</w:t>
      </w:r>
      <w:r w:rsidR="004E378C" w:rsidRPr="00795BE8">
        <w:rPr>
          <w:szCs w:val="28"/>
        </w:rPr>
        <w:t xml:space="preserve"> </w:t>
      </w:r>
      <w:r w:rsidRPr="00795BE8">
        <w:rPr>
          <w:szCs w:val="28"/>
        </w:rPr>
        <w:t>детская велодорожка с освещением и скамейками вокруг 1 квартала</w:t>
      </w:r>
      <w:r w:rsidR="00695093" w:rsidRPr="00795BE8">
        <w:rPr>
          <w:szCs w:val="28"/>
        </w:rPr>
        <w:t xml:space="preserve"> Капотни</w:t>
      </w:r>
      <w:r w:rsidRPr="00795BE8">
        <w:rPr>
          <w:szCs w:val="28"/>
        </w:rPr>
        <w:t>.</w:t>
      </w:r>
    </w:p>
    <w:p w:rsidR="008B12DA" w:rsidRPr="00795BE8" w:rsidRDefault="008B12DA" w:rsidP="008B12DA">
      <w:pPr>
        <w:jc w:val="both"/>
        <w:rPr>
          <w:szCs w:val="28"/>
        </w:rPr>
      </w:pPr>
      <w:r w:rsidRPr="00795BE8">
        <w:rPr>
          <w:szCs w:val="28"/>
        </w:rPr>
        <w:t xml:space="preserve">          В зимнее время была организована работа лыжни (5 квартал), на которой жители района в свободное время могли кататься на лыжах. На первом квартале полностью оборудован инфраструктурой каток с искусственным льдом. Организован прокат инвентаря, бесплатные раздевалки, горячее питание. Для льготных категорий - достигнута договоренность о предоставлении скидок. Впервые разработана Карта зимних объектов района, где отмечены все объекты района.</w:t>
      </w:r>
    </w:p>
    <w:p w:rsidR="008B12DA" w:rsidRPr="00795BE8" w:rsidRDefault="008B12DA" w:rsidP="008B12DA">
      <w:pPr>
        <w:jc w:val="both"/>
        <w:rPr>
          <w:szCs w:val="28"/>
        </w:rPr>
      </w:pPr>
      <w:r w:rsidRPr="00795BE8">
        <w:rPr>
          <w:szCs w:val="28"/>
        </w:rPr>
        <w:t xml:space="preserve">     </w:t>
      </w:r>
      <w:r w:rsidRPr="00795BE8">
        <w:rPr>
          <w:szCs w:val="28"/>
        </w:rPr>
        <w:tab/>
        <w:t>Большое внимание уделяется пропаганде здорового образа жизни  и   спорта   среди   жителей   района, в   том   числе   школьн</w:t>
      </w:r>
      <w:r w:rsidR="004E378C" w:rsidRPr="00795BE8">
        <w:rPr>
          <w:szCs w:val="28"/>
        </w:rPr>
        <w:t xml:space="preserve">иков и молодёжи района Капотня. </w:t>
      </w:r>
      <w:r w:rsidRPr="00795BE8">
        <w:rPr>
          <w:szCs w:val="28"/>
        </w:rPr>
        <w:t xml:space="preserve">Жители района активно привлекаются на окружные, городские, международные соревнования по различным видам спорта. Наиболее известные и популярные: турниры памяти Ивана Ярыгина, Бориса Гуревича по греко-римской борьбе, турнир по самбо на призы генерала Аслаханова, турнир по национальным видам борьбы. На эти мероприятия дети приезжают в качестве зрителей. </w:t>
      </w:r>
    </w:p>
    <w:p w:rsidR="008B12DA" w:rsidRPr="008B12DA" w:rsidRDefault="008B12DA" w:rsidP="008B12DA">
      <w:pPr>
        <w:jc w:val="both"/>
        <w:rPr>
          <w:b/>
          <w:color w:val="0070C0"/>
          <w:szCs w:val="28"/>
        </w:rPr>
      </w:pPr>
      <w:r w:rsidRPr="008B12DA">
        <w:rPr>
          <w:b/>
          <w:color w:val="0070C0"/>
          <w:szCs w:val="28"/>
        </w:rPr>
        <w:t xml:space="preserve">         </w:t>
      </w:r>
    </w:p>
    <w:p w:rsidR="00511473" w:rsidRPr="002741BF" w:rsidRDefault="00511473" w:rsidP="00511473">
      <w:pPr>
        <w:ind w:firstLine="720"/>
        <w:jc w:val="both"/>
        <w:rPr>
          <w:b/>
          <w:u w:val="single"/>
        </w:rPr>
      </w:pPr>
      <w:r w:rsidRPr="002741BF">
        <w:rPr>
          <w:b/>
        </w:rPr>
        <w:t xml:space="preserve">5) </w:t>
      </w:r>
      <w:r w:rsidRPr="002741BF">
        <w:rPr>
          <w:b/>
          <w:u w:val="single"/>
        </w:rPr>
        <w:t>работа с нестационарными торговыми объектами, пресечение несанкционированной торговли;</w:t>
      </w:r>
    </w:p>
    <w:p w:rsidR="00650656" w:rsidRPr="002741BF" w:rsidRDefault="002101FE" w:rsidP="00650656">
      <w:pPr>
        <w:pStyle w:val="a4"/>
        <w:ind w:firstLine="709"/>
        <w:jc w:val="both"/>
        <w:rPr>
          <w:i/>
        </w:rPr>
      </w:pPr>
      <w:r w:rsidRPr="00D5242D">
        <w:t xml:space="preserve">Сеть предприятий потребительского рынка и услуг </w:t>
      </w:r>
      <w:r w:rsidR="00D5242D" w:rsidRPr="00D5242D">
        <w:t>района представлена</w:t>
      </w:r>
      <w:r w:rsidR="00650656">
        <w:t>:</w:t>
      </w:r>
      <w:r w:rsidR="00D5242D" w:rsidRPr="00D5242D">
        <w:t xml:space="preserve"> </w:t>
      </w:r>
      <w:r w:rsidR="00D5242D" w:rsidRPr="002741BF">
        <w:rPr>
          <w:b/>
        </w:rPr>
        <w:t>18</w:t>
      </w:r>
      <w:r w:rsidR="00D5242D" w:rsidRPr="002741BF">
        <w:t>-ю предприятиями торговли</w:t>
      </w:r>
      <w:r w:rsidR="00650656" w:rsidRPr="002741BF">
        <w:t xml:space="preserve">, </w:t>
      </w:r>
      <w:r w:rsidR="00D5242D" w:rsidRPr="002741BF">
        <w:rPr>
          <w:b/>
        </w:rPr>
        <w:t>18</w:t>
      </w:r>
      <w:r w:rsidR="00D5242D" w:rsidRPr="002741BF">
        <w:t>-тью бытового обслуживания</w:t>
      </w:r>
      <w:r w:rsidR="00650656" w:rsidRPr="002741BF">
        <w:t xml:space="preserve"> и </w:t>
      </w:r>
      <w:r w:rsidR="00D5242D" w:rsidRPr="002741BF">
        <w:rPr>
          <w:b/>
        </w:rPr>
        <w:t>7</w:t>
      </w:r>
      <w:r w:rsidR="00D5242D" w:rsidRPr="002741BF">
        <w:t>-ю предприятиями общественного питания</w:t>
      </w:r>
      <w:r w:rsidR="00650656" w:rsidRPr="002741BF">
        <w:t xml:space="preserve"> </w:t>
      </w:r>
      <w:r w:rsidR="00650656" w:rsidRPr="002741BF">
        <w:rPr>
          <w:i/>
        </w:rPr>
        <w:t xml:space="preserve">(общедоступная сеть – </w:t>
      </w:r>
      <w:r w:rsidR="00650656" w:rsidRPr="002741BF">
        <w:rPr>
          <w:b/>
          <w:i/>
        </w:rPr>
        <w:t>5</w:t>
      </w:r>
      <w:r w:rsidR="00650656" w:rsidRPr="002741BF">
        <w:rPr>
          <w:i/>
        </w:rPr>
        <w:t xml:space="preserve"> и при промышленных, строительных и других предприятиях – </w:t>
      </w:r>
      <w:r w:rsidR="00650656" w:rsidRPr="002741BF">
        <w:rPr>
          <w:b/>
          <w:i/>
        </w:rPr>
        <w:t>2)</w:t>
      </w:r>
      <w:r w:rsidR="00650656" w:rsidRPr="002741BF">
        <w:rPr>
          <w:i/>
        </w:rPr>
        <w:t>.</w:t>
      </w:r>
    </w:p>
    <w:p w:rsidR="00650656" w:rsidRPr="002741BF" w:rsidRDefault="00650656" w:rsidP="00650656">
      <w:pPr>
        <w:spacing w:line="276" w:lineRule="auto"/>
        <w:ind w:firstLine="708"/>
        <w:jc w:val="both"/>
        <w:rPr>
          <w:i/>
          <w:szCs w:val="28"/>
        </w:rPr>
      </w:pPr>
      <w:r w:rsidRPr="002741BF">
        <w:rPr>
          <w:szCs w:val="28"/>
        </w:rPr>
        <w:t>В основной массе данные предприятия относятся к сфере малого бизнеса</w:t>
      </w:r>
      <w:r w:rsidR="00D64EB7" w:rsidRPr="002741BF">
        <w:rPr>
          <w:szCs w:val="28"/>
        </w:rPr>
        <w:t>, н</w:t>
      </w:r>
      <w:r w:rsidRPr="002741BF">
        <w:rPr>
          <w:szCs w:val="28"/>
        </w:rPr>
        <w:t xml:space="preserve">о также в районе действуют 5 сетевых магазинов: </w:t>
      </w:r>
      <w:r w:rsidRPr="002741BF">
        <w:rPr>
          <w:i/>
          <w:szCs w:val="28"/>
        </w:rPr>
        <w:t>«Пятерочка»  (1 ед.), «Магнит» (1 ед.), «Дикси» (1 ед.), «Ближний» (2 ед.).</w:t>
      </w:r>
    </w:p>
    <w:p w:rsidR="00650656" w:rsidRPr="00DA3B47" w:rsidRDefault="00650656" w:rsidP="00650656">
      <w:pPr>
        <w:spacing w:line="276" w:lineRule="auto"/>
        <w:jc w:val="both"/>
        <w:rPr>
          <w:szCs w:val="28"/>
        </w:rPr>
      </w:pPr>
      <w:r w:rsidRPr="002741BF">
        <w:rPr>
          <w:szCs w:val="28"/>
        </w:rPr>
        <w:tab/>
        <w:t xml:space="preserve">На территории района функционирует </w:t>
      </w:r>
      <w:r w:rsidRPr="002741BF">
        <w:rPr>
          <w:b/>
          <w:szCs w:val="28"/>
        </w:rPr>
        <w:t>4</w:t>
      </w:r>
      <w:r w:rsidRPr="002741BF">
        <w:rPr>
          <w:szCs w:val="28"/>
        </w:rPr>
        <w:t xml:space="preserve"> социальных магазина, обслуживающих льготные категории населения в утренние</w:t>
      </w:r>
      <w:r w:rsidRPr="00DA3B47">
        <w:rPr>
          <w:szCs w:val="28"/>
        </w:rPr>
        <w:t xml:space="preserve"> часы со скидкой.</w:t>
      </w:r>
    </w:p>
    <w:p w:rsidR="00650656" w:rsidRPr="00DA3B47" w:rsidRDefault="00650656" w:rsidP="00D64EB7">
      <w:pPr>
        <w:spacing w:line="276" w:lineRule="auto"/>
        <w:jc w:val="both"/>
        <w:rPr>
          <w:szCs w:val="28"/>
        </w:rPr>
      </w:pPr>
      <w:r w:rsidRPr="00DA3B47">
        <w:rPr>
          <w:szCs w:val="28"/>
        </w:rPr>
        <w:tab/>
        <w:t xml:space="preserve">Предприятия потребительского рынка принимают активное участие в проведении благотворительных мероприятий для ветеранов и малообеспеченных </w:t>
      </w:r>
      <w:r w:rsidRPr="00DA3B47">
        <w:rPr>
          <w:szCs w:val="28"/>
        </w:rPr>
        <w:lastRenderedPageBreak/>
        <w:t>граждан района.</w:t>
      </w:r>
      <w:r w:rsidR="00D64EB7">
        <w:rPr>
          <w:szCs w:val="28"/>
        </w:rPr>
        <w:t xml:space="preserve"> З</w:t>
      </w:r>
      <w:r w:rsidRPr="00DA3B47">
        <w:rPr>
          <w:szCs w:val="28"/>
        </w:rPr>
        <w:t xml:space="preserve">а счет собственных средств </w:t>
      </w:r>
      <w:r w:rsidR="00D64EB7">
        <w:rPr>
          <w:szCs w:val="28"/>
        </w:rPr>
        <w:t xml:space="preserve">ими были </w:t>
      </w:r>
      <w:r w:rsidRPr="00DA3B47">
        <w:rPr>
          <w:szCs w:val="28"/>
        </w:rPr>
        <w:t xml:space="preserve">организованы праздничные обеды для ветеранов ВОВ на сумму </w:t>
      </w:r>
      <w:r w:rsidRPr="00D64EB7">
        <w:rPr>
          <w:b/>
          <w:szCs w:val="28"/>
        </w:rPr>
        <w:t>20</w:t>
      </w:r>
      <w:r w:rsidRPr="00DA3B47">
        <w:rPr>
          <w:szCs w:val="28"/>
        </w:rPr>
        <w:t xml:space="preserve"> тыс. руб. и праздничные чаепития на сумму </w:t>
      </w:r>
      <w:r w:rsidRPr="00D64EB7">
        <w:rPr>
          <w:b/>
          <w:szCs w:val="28"/>
        </w:rPr>
        <w:t>19,0</w:t>
      </w:r>
      <w:r w:rsidRPr="00DA3B47">
        <w:rPr>
          <w:szCs w:val="28"/>
        </w:rPr>
        <w:t xml:space="preserve"> тыс. руб.</w:t>
      </w:r>
    </w:p>
    <w:p w:rsidR="00650656" w:rsidRPr="00DA3B47" w:rsidRDefault="00650656" w:rsidP="00650656">
      <w:pPr>
        <w:spacing w:line="276" w:lineRule="auto"/>
        <w:jc w:val="both"/>
        <w:rPr>
          <w:szCs w:val="28"/>
        </w:rPr>
      </w:pPr>
      <w:r w:rsidRPr="00DA3B47">
        <w:rPr>
          <w:szCs w:val="28"/>
        </w:rPr>
        <w:tab/>
      </w:r>
      <w:r w:rsidRPr="00650656">
        <w:rPr>
          <w:b/>
          <w:szCs w:val="28"/>
        </w:rPr>
        <w:t>9</w:t>
      </w:r>
      <w:r w:rsidRPr="00DA3B47">
        <w:rPr>
          <w:szCs w:val="28"/>
        </w:rPr>
        <w:t xml:space="preserve"> предприятий службы быта обслуживает малоимущих граждан, пенсионеров и ветеранов со скидкой в оплате от 20% до 50%.</w:t>
      </w:r>
    </w:p>
    <w:p w:rsidR="00650656" w:rsidRPr="00DA3B47" w:rsidRDefault="00650656" w:rsidP="00650656">
      <w:pPr>
        <w:spacing w:line="276" w:lineRule="auto"/>
        <w:jc w:val="both"/>
        <w:rPr>
          <w:szCs w:val="28"/>
        </w:rPr>
      </w:pPr>
      <w:r w:rsidRPr="00DA3B47">
        <w:rPr>
          <w:szCs w:val="28"/>
        </w:rPr>
        <w:tab/>
        <w:t xml:space="preserve">Так же предприятия потребительского рынка и услуг района </w:t>
      </w:r>
      <w:r w:rsidR="00D64EB7">
        <w:rPr>
          <w:szCs w:val="28"/>
        </w:rPr>
        <w:t xml:space="preserve">активно </w:t>
      </w:r>
      <w:r w:rsidRPr="00DA3B47">
        <w:rPr>
          <w:szCs w:val="28"/>
        </w:rPr>
        <w:t>участвовали в акциях: «Семья помогает семье: Соберем ребенка в школу!», «Поможем подготовиться к школьному балу!».</w:t>
      </w:r>
    </w:p>
    <w:p w:rsidR="00650656" w:rsidRPr="00DA3B47" w:rsidRDefault="00650656" w:rsidP="00650656">
      <w:pPr>
        <w:spacing w:line="276" w:lineRule="auto"/>
        <w:jc w:val="both"/>
        <w:rPr>
          <w:szCs w:val="28"/>
        </w:rPr>
      </w:pPr>
      <w:r w:rsidRPr="00DA3B47">
        <w:rPr>
          <w:szCs w:val="28"/>
        </w:rPr>
        <w:tab/>
        <w:t>В рамках комплексной целевой программы по реабилитации инвалидов в городе Москве на предприятиях потребительского рынка проведены работы по адаптации магазинов к нуждам инвалидов.</w:t>
      </w:r>
    </w:p>
    <w:p w:rsidR="00650656" w:rsidRDefault="00650656" w:rsidP="0065065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настоящее время префектурой ЮВАО проводится оптимизация размещения нестационарных торговых объектов на территории округа, на основании которой планируется внесение изменений в схему размещения нестационарных торговых объектов. После окончания сроков договоров нестационарные торговые объекты подлежат к выводу, с последующим благоустройством территории.</w:t>
      </w:r>
    </w:p>
    <w:p w:rsidR="00650656" w:rsidRPr="002741BF" w:rsidRDefault="00650656" w:rsidP="00650656">
      <w:pPr>
        <w:spacing w:line="276" w:lineRule="auto"/>
        <w:jc w:val="both"/>
        <w:rPr>
          <w:szCs w:val="28"/>
        </w:rPr>
      </w:pPr>
      <w:r w:rsidRPr="002741BF">
        <w:rPr>
          <w:szCs w:val="28"/>
        </w:rPr>
        <w:tab/>
        <w:t xml:space="preserve">По состоянию на 01.01.2015 на территории района расположено </w:t>
      </w:r>
      <w:r w:rsidRPr="002741BF">
        <w:rPr>
          <w:b/>
          <w:szCs w:val="28"/>
        </w:rPr>
        <w:t>15</w:t>
      </w:r>
      <w:r w:rsidRPr="002741BF">
        <w:rPr>
          <w:szCs w:val="28"/>
        </w:rPr>
        <w:t xml:space="preserve"> объектов нестационарной торговли. Из данного количества: </w:t>
      </w:r>
    </w:p>
    <w:p w:rsidR="00650656" w:rsidRPr="002741BF" w:rsidRDefault="00650656" w:rsidP="00650656">
      <w:pPr>
        <w:spacing w:line="276" w:lineRule="auto"/>
        <w:jc w:val="both"/>
        <w:rPr>
          <w:i/>
        </w:rPr>
      </w:pPr>
      <w:r w:rsidRPr="002741BF">
        <w:rPr>
          <w:i/>
        </w:rPr>
        <w:t xml:space="preserve">- </w:t>
      </w:r>
      <w:r w:rsidRPr="002741BF">
        <w:rPr>
          <w:b/>
          <w:i/>
        </w:rPr>
        <w:t>5</w:t>
      </w:r>
      <w:r w:rsidRPr="002741BF">
        <w:rPr>
          <w:i/>
        </w:rPr>
        <w:t xml:space="preserve"> объектов – киоски «Печать», </w:t>
      </w:r>
    </w:p>
    <w:p w:rsidR="00650656" w:rsidRPr="002741BF" w:rsidRDefault="00650656" w:rsidP="00650656">
      <w:pPr>
        <w:spacing w:line="276" w:lineRule="auto"/>
        <w:jc w:val="both"/>
        <w:rPr>
          <w:i/>
        </w:rPr>
      </w:pPr>
      <w:r w:rsidRPr="002741BF">
        <w:rPr>
          <w:i/>
        </w:rPr>
        <w:t>-</w:t>
      </w:r>
      <w:r w:rsidRPr="002741BF">
        <w:rPr>
          <w:b/>
          <w:i/>
        </w:rPr>
        <w:t xml:space="preserve"> 7 </w:t>
      </w:r>
      <w:r w:rsidRPr="002741BF">
        <w:rPr>
          <w:i/>
        </w:rPr>
        <w:t>объектов</w:t>
      </w:r>
      <w:r w:rsidRPr="002741BF">
        <w:rPr>
          <w:b/>
          <w:i/>
        </w:rPr>
        <w:t xml:space="preserve"> </w:t>
      </w:r>
      <w:r w:rsidRPr="002741BF">
        <w:rPr>
          <w:i/>
        </w:rPr>
        <w:t>–</w:t>
      </w:r>
      <w:r w:rsidRPr="002741BF">
        <w:rPr>
          <w:b/>
          <w:i/>
        </w:rPr>
        <w:t xml:space="preserve"> </w:t>
      </w:r>
      <w:r w:rsidRPr="002741BF">
        <w:rPr>
          <w:i/>
        </w:rPr>
        <w:t>аукционные объекты,</w:t>
      </w:r>
    </w:p>
    <w:p w:rsidR="00650656" w:rsidRPr="002741BF" w:rsidRDefault="00650656" w:rsidP="00650656">
      <w:pPr>
        <w:spacing w:line="276" w:lineRule="auto"/>
        <w:jc w:val="both"/>
        <w:rPr>
          <w:i/>
        </w:rPr>
      </w:pPr>
      <w:r w:rsidRPr="002741BF">
        <w:rPr>
          <w:i/>
        </w:rPr>
        <w:t xml:space="preserve">- </w:t>
      </w:r>
      <w:r w:rsidRPr="002741BF">
        <w:rPr>
          <w:b/>
          <w:i/>
        </w:rPr>
        <w:t>3</w:t>
      </w:r>
      <w:r w:rsidRPr="002741BF">
        <w:rPr>
          <w:i/>
        </w:rPr>
        <w:t xml:space="preserve"> единицы – павильоны.</w:t>
      </w:r>
    </w:p>
    <w:p w:rsidR="00650656" w:rsidRPr="002741BF" w:rsidRDefault="00650656" w:rsidP="00650656">
      <w:pPr>
        <w:spacing w:line="276" w:lineRule="auto"/>
        <w:jc w:val="both"/>
        <w:rPr>
          <w:szCs w:val="28"/>
        </w:rPr>
      </w:pPr>
      <w:r w:rsidRPr="002741BF">
        <w:rPr>
          <w:szCs w:val="28"/>
        </w:rPr>
        <w:tab/>
        <w:t xml:space="preserve">На территории района с апреля 2014 по декабрь 2014 года  функционировала «Ярмарка выходного дня» </w:t>
      </w:r>
      <w:r w:rsidR="00D64EB7" w:rsidRPr="002741BF">
        <w:rPr>
          <w:i/>
          <w:szCs w:val="28"/>
        </w:rPr>
        <w:t>по адресу: 1 Капотнинский проезд, вл.12,</w:t>
      </w:r>
      <w:r w:rsidR="00D64EB7" w:rsidRPr="002741BF">
        <w:rPr>
          <w:szCs w:val="28"/>
        </w:rPr>
        <w:t xml:space="preserve"> </w:t>
      </w:r>
      <w:r w:rsidRPr="002741BF">
        <w:rPr>
          <w:szCs w:val="28"/>
        </w:rPr>
        <w:t>на</w:t>
      </w:r>
      <w:r w:rsidR="00D64EB7" w:rsidRPr="002741BF">
        <w:rPr>
          <w:szCs w:val="28"/>
        </w:rPr>
        <w:t xml:space="preserve"> которой было выделено </w:t>
      </w:r>
      <w:r w:rsidRPr="002741BF">
        <w:rPr>
          <w:b/>
          <w:szCs w:val="28"/>
        </w:rPr>
        <w:t>10</w:t>
      </w:r>
      <w:r w:rsidRPr="002741BF">
        <w:rPr>
          <w:szCs w:val="28"/>
        </w:rPr>
        <w:t xml:space="preserve"> мест для реализации сельхозпродукции Московской области и регионов РФ. </w:t>
      </w:r>
    </w:p>
    <w:p w:rsidR="00650656" w:rsidRDefault="00650656" w:rsidP="00650656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D64EB7">
        <w:rPr>
          <w:szCs w:val="28"/>
        </w:rPr>
        <w:t>В настоящее время,</w:t>
      </w:r>
      <w:r>
        <w:rPr>
          <w:szCs w:val="28"/>
        </w:rPr>
        <w:t xml:space="preserve"> на основании п.7.5. СП 2.3.6.1066-01 «Санитарно-эпидемиологические требования к организациям  торговли и обороту в них продовольственного сырья и пищевых продуктов» в части условий хранения пищевых продуктов, ярмарка выходного дня в зимний период 2014-1015 не функционирует.</w:t>
      </w:r>
    </w:p>
    <w:p w:rsidR="00650656" w:rsidRDefault="00650656" w:rsidP="00650656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Размещение ярмарки «выходного дня», а также схемы размещения объектов мелкорозничной торговли и летних кафе были рассмотрены и согласованы  депутатами на заседаниях Совета депутатов муниципального округа Капотня.  </w:t>
      </w:r>
    </w:p>
    <w:p w:rsidR="00FA06C8" w:rsidRDefault="00FA06C8" w:rsidP="00FA06C8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ежедневном режиме осуществляется мониторинг территории района на предмет выявления фактов несанкционированной торговли.</w:t>
      </w:r>
    </w:p>
    <w:p w:rsidR="007D5E94" w:rsidRPr="00FA06C8" w:rsidRDefault="009A17B8" w:rsidP="009A17B8">
      <w:pPr>
        <w:pStyle w:val="a4"/>
        <w:ind w:firstLine="708"/>
        <w:jc w:val="both"/>
      </w:pPr>
      <w:r w:rsidRPr="00FA06C8">
        <w:t>В 2014 году п</w:t>
      </w:r>
      <w:r w:rsidR="007D5E94" w:rsidRPr="00FA06C8">
        <w:t xml:space="preserve">ресечен </w:t>
      </w:r>
      <w:r w:rsidR="007D5E94" w:rsidRPr="00D64EB7">
        <w:rPr>
          <w:b/>
        </w:rPr>
        <w:t>51</w:t>
      </w:r>
      <w:r w:rsidR="007D5E94" w:rsidRPr="00FA06C8">
        <w:t xml:space="preserve"> случай несанкционированной торговли, составлен</w:t>
      </w:r>
      <w:r w:rsidR="00FA06C8">
        <w:t>ы</w:t>
      </w:r>
      <w:r w:rsidR="007D5E94" w:rsidRPr="00FA06C8">
        <w:t xml:space="preserve"> </w:t>
      </w:r>
      <w:r w:rsidR="00FA06C8">
        <w:t xml:space="preserve">протоколы </w:t>
      </w:r>
      <w:r w:rsidR="00FA06C8" w:rsidRPr="00FA06C8">
        <w:t xml:space="preserve">об административных правонарушениях </w:t>
      </w:r>
      <w:r w:rsidR="007D5E94" w:rsidRPr="00FA06C8">
        <w:t xml:space="preserve">на </w:t>
      </w:r>
      <w:r w:rsidR="00FA06C8">
        <w:t xml:space="preserve">сумму </w:t>
      </w:r>
      <w:r w:rsidR="007D5E94" w:rsidRPr="00D64EB7">
        <w:rPr>
          <w:b/>
        </w:rPr>
        <w:t>113</w:t>
      </w:r>
      <w:r w:rsidRPr="00FA06C8">
        <w:t xml:space="preserve"> тыс. р</w:t>
      </w:r>
      <w:r w:rsidR="007D5E94" w:rsidRPr="00FA06C8">
        <w:t xml:space="preserve">уб., взыскано штрафов на сумму </w:t>
      </w:r>
      <w:r w:rsidR="007D5E94" w:rsidRPr="00D64EB7">
        <w:rPr>
          <w:b/>
        </w:rPr>
        <w:t>22</w:t>
      </w:r>
      <w:r w:rsidRPr="00FA06C8">
        <w:t xml:space="preserve"> тыс. </w:t>
      </w:r>
      <w:r w:rsidR="007D5E94" w:rsidRPr="00D64EB7">
        <w:rPr>
          <w:b/>
        </w:rPr>
        <w:t>500</w:t>
      </w:r>
      <w:r w:rsidRPr="00FA06C8">
        <w:t xml:space="preserve"> </w:t>
      </w:r>
      <w:r w:rsidR="007D5E94" w:rsidRPr="00FA06C8">
        <w:t>руб</w:t>
      </w:r>
      <w:r w:rsidR="00795BE8">
        <w:t>лей</w:t>
      </w:r>
      <w:r w:rsidR="007D5E94" w:rsidRPr="00FA06C8">
        <w:t>.</w:t>
      </w:r>
    </w:p>
    <w:p w:rsidR="009A17B8" w:rsidRPr="00FA06C8" w:rsidRDefault="009A17B8" w:rsidP="009A17B8">
      <w:pPr>
        <w:pStyle w:val="a4"/>
        <w:ind w:firstLine="708"/>
        <w:jc w:val="both"/>
      </w:pPr>
    </w:p>
    <w:p w:rsidR="007D5E94" w:rsidRPr="00FA06C8" w:rsidRDefault="007D5E94" w:rsidP="009A17B8">
      <w:pPr>
        <w:pStyle w:val="a4"/>
        <w:ind w:firstLine="708"/>
        <w:jc w:val="both"/>
      </w:pPr>
      <w:r w:rsidRPr="00FA06C8">
        <w:lastRenderedPageBreak/>
        <w:t xml:space="preserve">Проводится работа по недопущению продажи алкогольной продукции детям </w:t>
      </w:r>
      <w:r w:rsidR="00795BE8">
        <w:t>до</w:t>
      </w:r>
      <w:r w:rsidRPr="00FA06C8">
        <w:t xml:space="preserve"> 18 лет</w:t>
      </w:r>
      <w:r w:rsidR="00795BE8">
        <w:t>. За прошедший год</w:t>
      </w:r>
      <w:r w:rsidRPr="00FA06C8">
        <w:t xml:space="preserve"> составлено </w:t>
      </w:r>
      <w:r w:rsidRPr="00D64EB7">
        <w:rPr>
          <w:b/>
        </w:rPr>
        <w:t>5</w:t>
      </w:r>
      <w:r w:rsidRPr="00FA06C8">
        <w:t xml:space="preserve"> административных протоколов на руководителей предприятий.</w:t>
      </w:r>
    </w:p>
    <w:p w:rsidR="007D5E94" w:rsidRPr="002741BF" w:rsidRDefault="00795BE8" w:rsidP="009A17B8">
      <w:pPr>
        <w:pStyle w:val="a4"/>
        <w:ind w:firstLine="708"/>
        <w:jc w:val="both"/>
      </w:pPr>
      <w:r>
        <w:t>Также</w:t>
      </w:r>
      <w:r w:rsidR="007D5E94" w:rsidRPr="00FA06C8">
        <w:t xml:space="preserve"> было выявлено </w:t>
      </w:r>
      <w:r w:rsidR="007D5E94" w:rsidRPr="00D64EB7">
        <w:rPr>
          <w:b/>
        </w:rPr>
        <w:t xml:space="preserve">3 </w:t>
      </w:r>
      <w:r w:rsidR="007D5E94" w:rsidRPr="00FA06C8">
        <w:t xml:space="preserve">факта продажи алкогольной  продукции в магазинах без лицензии, изъято и утилизировано порядка </w:t>
      </w:r>
      <w:r w:rsidR="007D5E94" w:rsidRPr="00D64EB7">
        <w:rPr>
          <w:b/>
        </w:rPr>
        <w:t>1,5</w:t>
      </w:r>
      <w:r w:rsidR="007D5E94" w:rsidRPr="00FA06C8">
        <w:t xml:space="preserve"> тыс</w:t>
      </w:r>
      <w:r w:rsidR="00D64EB7">
        <w:t>.</w:t>
      </w:r>
      <w:r w:rsidR="007D5E94" w:rsidRPr="00FA06C8">
        <w:t xml:space="preserve"> единиц алкогольной </w:t>
      </w:r>
      <w:r w:rsidR="007D5E94" w:rsidRPr="002741BF">
        <w:t xml:space="preserve">продукции </w:t>
      </w:r>
      <w:r w:rsidR="007D5E94" w:rsidRPr="002741BF">
        <w:rPr>
          <w:i/>
        </w:rPr>
        <w:t xml:space="preserve">по следующим адресам: Капотня, 3 квартал, д.13 </w:t>
      </w:r>
      <w:r w:rsidRPr="002741BF">
        <w:rPr>
          <w:i/>
        </w:rPr>
        <w:t>(</w:t>
      </w:r>
      <w:r w:rsidR="007D5E94" w:rsidRPr="002741BF">
        <w:rPr>
          <w:i/>
        </w:rPr>
        <w:t>ООО «ГалактионИнтернешнл»</w:t>
      </w:r>
      <w:r w:rsidRPr="002741BF">
        <w:rPr>
          <w:i/>
        </w:rPr>
        <w:t>)</w:t>
      </w:r>
      <w:r w:rsidR="007D5E94" w:rsidRPr="002741BF">
        <w:rPr>
          <w:i/>
        </w:rPr>
        <w:t xml:space="preserve">; Капотня, 5 квартал, д.12 </w:t>
      </w:r>
      <w:r w:rsidRPr="002741BF">
        <w:rPr>
          <w:i/>
        </w:rPr>
        <w:t xml:space="preserve"> (</w:t>
      </w:r>
      <w:r w:rsidR="007D5E94" w:rsidRPr="002741BF">
        <w:rPr>
          <w:i/>
        </w:rPr>
        <w:t>ООО «Алина</w:t>
      </w:r>
      <w:r w:rsidRPr="002741BF">
        <w:rPr>
          <w:i/>
        </w:rPr>
        <w:t>-</w:t>
      </w:r>
      <w:r w:rsidR="007D5E94" w:rsidRPr="002741BF">
        <w:rPr>
          <w:i/>
        </w:rPr>
        <w:t>95»</w:t>
      </w:r>
      <w:r w:rsidRPr="002741BF">
        <w:rPr>
          <w:i/>
        </w:rPr>
        <w:t>)</w:t>
      </w:r>
      <w:r w:rsidR="007D5E94" w:rsidRPr="002741BF">
        <w:rPr>
          <w:i/>
        </w:rPr>
        <w:t>; Капотня, 2 квартал, д.1</w:t>
      </w:r>
      <w:r w:rsidRPr="002741BF">
        <w:rPr>
          <w:i/>
        </w:rPr>
        <w:t xml:space="preserve"> (</w:t>
      </w:r>
      <w:r w:rsidR="007D5E94" w:rsidRPr="002741BF">
        <w:rPr>
          <w:i/>
        </w:rPr>
        <w:t>ООО «Надежда и Ника»</w:t>
      </w:r>
      <w:r w:rsidRPr="002741BF">
        <w:rPr>
          <w:i/>
        </w:rPr>
        <w:t>)</w:t>
      </w:r>
      <w:r w:rsidR="007D5E94" w:rsidRPr="002741BF">
        <w:t>.</w:t>
      </w:r>
    </w:p>
    <w:p w:rsidR="007D5E94" w:rsidRPr="00F707FF" w:rsidRDefault="007D5E94" w:rsidP="009A17B8">
      <w:pPr>
        <w:pStyle w:val="a4"/>
        <w:jc w:val="both"/>
        <w:rPr>
          <w:color w:val="00B050"/>
        </w:rPr>
      </w:pPr>
    </w:p>
    <w:p w:rsidR="00511473" w:rsidRPr="002039D8" w:rsidRDefault="00511473" w:rsidP="00511473">
      <w:pPr>
        <w:ind w:firstLine="720"/>
        <w:jc w:val="both"/>
        <w:rPr>
          <w:b/>
          <w:u w:val="single"/>
        </w:rPr>
      </w:pPr>
      <w:r w:rsidRPr="002039D8">
        <w:rPr>
          <w:b/>
        </w:rPr>
        <w:t xml:space="preserve">6) </w:t>
      </w:r>
      <w:r w:rsidRPr="002039D8">
        <w:rPr>
          <w:b/>
          <w:u w:val="single"/>
        </w:rPr>
        <w:t>участие в проведении месячников, субботников;</w:t>
      </w:r>
    </w:p>
    <w:p w:rsidR="00CF3E47" w:rsidRDefault="00CF3E47" w:rsidP="00CF3E47">
      <w:pPr>
        <w:ind w:firstLine="720"/>
        <w:jc w:val="both"/>
      </w:pPr>
      <w:r>
        <w:t>Ежегодно в весенний период в районе Капотня проводятся общегородские субботники, в которых активное участие принимают сотрудники администрации района, государственных и муниципальных учреждений, учреждений образования, а также активное участие в которых, принимают жители района.</w:t>
      </w:r>
    </w:p>
    <w:p w:rsidR="00CF3E47" w:rsidRPr="005612D0" w:rsidRDefault="00CF3E47" w:rsidP="00CF3E47">
      <w:pPr>
        <w:ind w:firstLine="720"/>
        <w:jc w:val="both"/>
      </w:pPr>
      <w:r>
        <w:t xml:space="preserve">При проведении массовых общегородских субботников и месячников благоустройства, проводятся работы по уборке территорий, промывке и окраске газонных ограждений и бортового камня, ремонту мелких металлических конструкций, ремонту газонов, промывке цоколей и фасадов зданий. </w:t>
      </w:r>
    </w:p>
    <w:p w:rsidR="009F68AD" w:rsidRDefault="009F68AD" w:rsidP="00511473">
      <w:pPr>
        <w:ind w:firstLine="720"/>
        <w:jc w:val="both"/>
        <w:rPr>
          <w:color w:val="00B050"/>
        </w:rPr>
      </w:pPr>
    </w:p>
    <w:p w:rsidR="00511473" w:rsidRPr="002039D8" w:rsidRDefault="00511473" w:rsidP="00511473">
      <w:pPr>
        <w:ind w:firstLine="720"/>
        <w:jc w:val="both"/>
        <w:rPr>
          <w:b/>
          <w:u w:val="single"/>
        </w:rPr>
      </w:pPr>
      <w:r w:rsidRPr="002039D8">
        <w:rPr>
          <w:b/>
        </w:rPr>
        <w:t xml:space="preserve">7) </w:t>
      </w:r>
      <w:r w:rsidRPr="002039D8">
        <w:rPr>
          <w:b/>
          <w:u w:val="single"/>
        </w:rPr>
        <w:t>организации деятельности ОПОП;</w:t>
      </w:r>
    </w:p>
    <w:p w:rsidR="00CE5DAB" w:rsidRPr="00C32F44" w:rsidRDefault="00CE5DAB" w:rsidP="00CE5DAB">
      <w:pPr>
        <w:ind w:firstLine="700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>На территории района действу</w:t>
      </w:r>
      <w:r w:rsidR="00E60FB3">
        <w:rPr>
          <w:szCs w:val="28"/>
          <w:lang w:eastAsia="en-US"/>
        </w:rPr>
        <w:t>е</w:t>
      </w:r>
      <w:r w:rsidRPr="00C32F44">
        <w:rPr>
          <w:szCs w:val="28"/>
          <w:lang w:eastAsia="en-US"/>
        </w:rPr>
        <w:t xml:space="preserve">т </w:t>
      </w:r>
      <w:r w:rsidRPr="00CF3E47">
        <w:rPr>
          <w:b/>
          <w:szCs w:val="28"/>
          <w:lang w:eastAsia="en-US"/>
        </w:rPr>
        <w:t>2</w:t>
      </w:r>
      <w:r w:rsidRPr="00C32F44">
        <w:rPr>
          <w:szCs w:val="28"/>
          <w:lang w:eastAsia="en-US"/>
        </w:rPr>
        <w:t xml:space="preserve"> общественных пункт</w:t>
      </w:r>
      <w:r>
        <w:rPr>
          <w:szCs w:val="28"/>
          <w:lang w:eastAsia="en-US"/>
        </w:rPr>
        <w:t>а</w:t>
      </w:r>
      <w:r w:rsidRPr="00C32F44">
        <w:rPr>
          <w:szCs w:val="28"/>
          <w:lang w:eastAsia="en-US"/>
        </w:rPr>
        <w:t xml:space="preserve"> охраны порядка</w:t>
      </w:r>
      <w:r>
        <w:rPr>
          <w:szCs w:val="28"/>
          <w:lang w:eastAsia="en-US"/>
        </w:rPr>
        <w:t xml:space="preserve"> (ОПОП)</w:t>
      </w:r>
      <w:r w:rsidRPr="00C32F44">
        <w:rPr>
          <w:szCs w:val="28"/>
          <w:lang w:eastAsia="en-US"/>
        </w:rPr>
        <w:t>.</w:t>
      </w:r>
    </w:p>
    <w:p w:rsidR="00CE5DAB" w:rsidRDefault="00CE5DAB" w:rsidP="00CE5DAB">
      <w:pPr>
        <w:ind w:firstLine="697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 xml:space="preserve">В соответствии с Законом Москвы от 10 декабря 2003 года №77 «Об общественных пунктах охраны порядка в городе Москве» и в целях реализации мероприятий Государственной программы города Москвы «Безопасный город» на 2012-2016 годы </w:t>
      </w:r>
      <w:r>
        <w:rPr>
          <w:szCs w:val="28"/>
          <w:lang w:eastAsia="en-US"/>
        </w:rPr>
        <w:t>ОПОП</w:t>
      </w:r>
      <w:r w:rsidRPr="00C32F44">
        <w:rPr>
          <w:szCs w:val="28"/>
          <w:lang w:eastAsia="en-US"/>
        </w:rPr>
        <w:t xml:space="preserve"> осуществляют содействие органам государственной власти в решении задач профилактики правонарушений в жилом секторе.</w:t>
      </w:r>
    </w:p>
    <w:p w:rsidR="00CE5DAB" w:rsidRPr="003A26CC" w:rsidRDefault="00CE5DAB" w:rsidP="00CE5DAB">
      <w:pPr>
        <w:ind w:firstLine="697"/>
        <w:jc w:val="both"/>
        <w:rPr>
          <w:sz w:val="16"/>
          <w:szCs w:val="16"/>
          <w:lang w:eastAsia="en-US"/>
        </w:rPr>
      </w:pPr>
    </w:p>
    <w:p w:rsidR="00CE5DAB" w:rsidRPr="00C32F44" w:rsidRDefault="00CE5DAB" w:rsidP="00CE5DAB">
      <w:pPr>
        <w:ind w:firstLine="700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 xml:space="preserve">В 2014 году в </w:t>
      </w:r>
      <w:r>
        <w:rPr>
          <w:szCs w:val="28"/>
          <w:lang w:eastAsia="en-US"/>
        </w:rPr>
        <w:t>ОПОП</w:t>
      </w:r>
      <w:r w:rsidRPr="00C32F44">
        <w:rPr>
          <w:szCs w:val="28"/>
          <w:lang w:eastAsia="en-US"/>
        </w:rPr>
        <w:t xml:space="preserve"> поступило </w:t>
      </w:r>
      <w:r w:rsidRPr="00CE5DAB">
        <w:rPr>
          <w:b/>
          <w:szCs w:val="28"/>
          <w:lang w:eastAsia="en-US"/>
        </w:rPr>
        <w:t>417</w:t>
      </w:r>
      <w:r w:rsidRPr="00C32F44">
        <w:rPr>
          <w:szCs w:val="28"/>
          <w:lang w:eastAsia="en-US"/>
        </w:rPr>
        <w:t xml:space="preserve"> обращени</w:t>
      </w:r>
      <w:r>
        <w:rPr>
          <w:szCs w:val="28"/>
          <w:lang w:eastAsia="en-US"/>
        </w:rPr>
        <w:t>й</w:t>
      </w:r>
      <w:r w:rsidRPr="00C32F44">
        <w:rPr>
          <w:szCs w:val="28"/>
          <w:lang w:eastAsia="en-US"/>
        </w:rPr>
        <w:t xml:space="preserve"> по различным вопросам, по итогам, рассмотрения которых гражданам оказывалась правовая и консультативная помощь, а также направлялась </w:t>
      </w:r>
      <w:r w:rsidR="00222469" w:rsidRPr="00C32F44">
        <w:rPr>
          <w:szCs w:val="28"/>
          <w:lang w:eastAsia="en-US"/>
        </w:rPr>
        <w:t xml:space="preserve">информация </w:t>
      </w:r>
      <w:r w:rsidRPr="00C32F44">
        <w:rPr>
          <w:szCs w:val="28"/>
          <w:lang w:eastAsia="en-US"/>
        </w:rPr>
        <w:t xml:space="preserve">(в т.ч. в оперативном порядке) для принятия мер в различные органы и структуры, в т.ч.: </w:t>
      </w:r>
      <w:r>
        <w:rPr>
          <w:szCs w:val="28"/>
          <w:lang w:eastAsia="en-US"/>
        </w:rPr>
        <w:t xml:space="preserve"> </w:t>
      </w:r>
      <w:r w:rsidRPr="00C32F44">
        <w:rPr>
          <w:szCs w:val="28"/>
          <w:lang w:eastAsia="en-US"/>
        </w:rPr>
        <w:t>о распитии спиртных напитков</w:t>
      </w:r>
      <w:r>
        <w:rPr>
          <w:szCs w:val="28"/>
          <w:lang w:eastAsia="en-US"/>
        </w:rPr>
        <w:t xml:space="preserve"> - </w:t>
      </w:r>
      <w:r w:rsidRPr="00795BE8">
        <w:rPr>
          <w:b/>
          <w:szCs w:val="28"/>
          <w:lang w:eastAsia="en-US"/>
        </w:rPr>
        <w:t>11</w:t>
      </w:r>
      <w:r w:rsidRPr="00C32F44">
        <w:rPr>
          <w:szCs w:val="28"/>
          <w:lang w:eastAsia="en-US"/>
        </w:rPr>
        <w:t xml:space="preserve">; о нарушениях правил благоустройства </w:t>
      </w:r>
      <w:r>
        <w:rPr>
          <w:szCs w:val="28"/>
          <w:lang w:eastAsia="en-US"/>
        </w:rPr>
        <w:t xml:space="preserve">– </w:t>
      </w:r>
      <w:r w:rsidRPr="00795BE8">
        <w:rPr>
          <w:b/>
          <w:szCs w:val="28"/>
          <w:lang w:eastAsia="en-US"/>
        </w:rPr>
        <w:t>49</w:t>
      </w:r>
      <w:r w:rsidR="00222469">
        <w:rPr>
          <w:szCs w:val="28"/>
          <w:lang w:eastAsia="en-US"/>
        </w:rPr>
        <w:t xml:space="preserve">;  </w:t>
      </w:r>
      <w:r w:rsidRPr="00C32F44">
        <w:rPr>
          <w:szCs w:val="28"/>
          <w:lang w:eastAsia="en-US"/>
        </w:rPr>
        <w:t>о нарушении санитарного состояния территорий</w:t>
      </w:r>
      <w:r w:rsidR="00222469">
        <w:rPr>
          <w:szCs w:val="28"/>
          <w:lang w:eastAsia="en-US"/>
        </w:rPr>
        <w:t xml:space="preserve"> – </w:t>
      </w:r>
      <w:r w:rsidRPr="00795BE8">
        <w:rPr>
          <w:b/>
          <w:szCs w:val="28"/>
          <w:lang w:eastAsia="en-US"/>
        </w:rPr>
        <w:t>15</w:t>
      </w:r>
      <w:r w:rsidRPr="00C32F44">
        <w:rPr>
          <w:szCs w:val="28"/>
          <w:lang w:eastAsia="en-US"/>
        </w:rPr>
        <w:t>.</w:t>
      </w:r>
    </w:p>
    <w:p w:rsidR="00CE5DAB" w:rsidRPr="00C32F44" w:rsidRDefault="00CE5DAB" w:rsidP="00CE5DAB">
      <w:pPr>
        <w:ind w:firstLine="700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 xml:space="preserve">Всего по обращениям граждан в различные органы и структуры для проведения проверок и принятия мер председателями советов ОПОП направлено (в т.ч. в оперативном порядке) </w:t>
      </w:r>
      <w:r w:rsidRPr="00795BE8">
        <w:rPr>
          <w:b/>
          <w:szCs w:val="28"/>
          <w:lang w:eastAsia="en-US"/>
        </w:rPr>
        <w:t>84</w:t>
      </w:r>
      <w:r w:rsidRPr="00C32F44">
        <w:rPr>
          <w:szCs w:val="28"/>
          <w:lang w:eastAsia="en-US"/>
        </w:rPr>
        <w:t xml:space="preserve"> информаци</w:t>
      </w:r>
      <w:r w:rsidR="003D5C6A">
        <w:rPr>
          <w:szCs w:val="28"/>
          <w:lang w:eastAsia="en-US"/>
        </w:rPr>
        <w:t>и</w:t>
      </w:r>
      <w:r w:rsidRPr="00C32F44">
        <w:rPr>
          <w:szCs w:val="28"/>
          <w:lang w:eastAsia="en-US"/>
        </w:rPr>
        <w:t xml:space="preserve">. В </w:t>
      </w:r>
      <w:r w:rsidRPr="00795BE8">
        <w:rPr>
          <w:b/>
          <w:szCs w:val="28"/>
          <w:lang w:eastAsia="en-US"/>
        </w:rPr>
        <w:t>12</w:t>
      </w:r>
      <w:r w:rsidRPr="00C32F44">
        <w:rPr>
          <w:szCs w:val="28"/>
          <w:lang w:eastAsia="en-US"/>
        </w:rPr>
        <w:t xml:space="preserve"> случаях гражданам была оказана консультативно-правовая помощь. По итогам рассмотрения обращений разработано </w:t>
      </w:r>
      <w:r w:rsidRPr="00795BE8">
        <w:rPr>
          <w:b/>
          <w:szCs w:val="28"/>
          <w:lang w:eastAsia="en-US"/>
        </w:rPr>
        <w:t>4</w:t>
      </w:r>
      <w:r w:rsidRPr="00C32F44">
        <w:rPr>
          <w:szCs w:val="28"/>
          <w:lang w:eastAsia="en-US"/>
        </w:rPr>
        <w:t xml:space="preserve"> предложения, направлено </w:t>
      </w:r>
      <w:r w:rsidRPr="00795BE8">
        <w:rPr>
          <w:b/>
          <w:szCs w:val="28"/>
          <w:lang w:eastAsia="en-US"/>
        </w:rPr>
        <w:t>15</w:t>
      </w:r>
      <w:r w:rsidRPr="00C32F44">
        <w:rPr>
          <w:szCs w:val="28"/>
          <w:lang w:eastAsia="en-US"/>
        </w:rPr>
        <w:t xml:space="preserve"> заявок для привлечения НД.</w:t>
      </w:r>
    </w:p>
    <w:p w:rsidR="00CE5DAB" w:rsidRPr="00C32F44" w:rsidRDefault="00CE5DAB" w:rsidP="00CE5DAB">
      <w:pPr>
        <w:spacing w:after="120"/>
        <w:ind w:firstLine="697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>Сведения о характере обращений, поступивших в ОПОП: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209"/>
        <w:gridCol w:w="827"/>
      </w:tblGrid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фактах наркомании, токсикомании и употребления СДВ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распитии алкогольной и спиртосодержащей продукции в общественных местах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нахождении лиц БОМЖ в жилом секторе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тишины и покоя граждан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val="en-US" w:eastAsia="en-US"/>
              </w:rPr>
            </w:pPr>
            <w:r w:rsidRPr="00C32F44">
              <w:rPr>
                <w:sz w:val="22"/>
                <w:szCs w:val="22"/>
                <w:lang w:val="en-US" w:eastAsia="en-US"/>
              </w:rPr>
              <w:t>О семейно-бытовых конфликтах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благоустройства территории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содержания и выгула домашних животных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пожарной безопасности в жилом секторе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lastRenderedPageBreak/>
              <w:t>Об оказании консультативно-правовой (юридической) помощи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5DAB" w:rsidRPr="00C32F44" w:rsidTr="00CE5DAB">
        <w:trPr>
          <w:cantSplit/>
          <w:jc w:val="center"/>
        </w:trPr>
        <w:tc>
          <w:tcPr>
            <w:tcW w:w="4588" w:type="pct"/>
            <w:shd w:val="clear" w:color="auto" w:fill="auto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санитарного состояния и эксплуатации в жилом секторе (дом, подъезд)</w:t>
            </w:r>
          </w:p>
        </w:tc>
        <w:tc>
          <w:tcPr>
            <w:tcW w:w="412" w:type="pct"/>
            <w:shd w:val="clear" w:color="auto" w:fill="auto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CE5DAB" w:rsidRPr="003A26CC" w:rsidRDefault="00CE5DAB" w:rsidP="00CE5DAB">
      <w:pPr>
        <w:rPr>
          <w:b/>
          <w:sz w:val="16"/>
          <w:szCs w:val="16"/>
          <w:u w:val="single"/>
          <w:lang w:eastAsia="en-US"/>
        </w:rPr>
      </w:pPr>
    </w:p>
    <w:p w:rsidR="00CE5DAB" w:rsidRPr="00C32F44" w:rsidRDefault="00CE5DAB" w:rsidP="00CE5DAB">
      <w:pPr>
        <w:ind w:firstLine="700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 xml:space="preserve">Также </w:t>
      </w:r>
      <w:r w:rsidRPr="00222469">
        <w:rPr>
          <w:szCs w:val="28"/>
          <w:lang w:eastAsia="en-US"/>
        </w:rPr>
        <w:t xml:space="preserve">Советом </w:t>
      </w:r>
      <w:r w:rsidRPr="00C32F44">
        <w:rPr>
          <w:szCs w:val="28"/>
          <w:lang w:eastAsia="en-US"/>
        </w:rPr>
        <w:t xml:space="preserve">ОПОП, в ходе проведения проверочных мероприятий (проверок, рейдов): проверено </w:t>
      </w:r>
      <w:r w:rsidRPr="00795BE8">
        <w:rPr>
          <w:b/>
          <w:szCs w:val="28"/>
          <w:lang w:eastAsia="en-US"/>
        </w:rPr>
        <w:t>4</w:t>
      </w:r>
      <w:r w:rsidRPr="00C32F44">
        <w:rPr>
          <w:szCs w:val="28"/>
          <w:lang w:eastAsia="en-US"/>
        </w:rPr>
        <w:t xml:space="preserve"> неблагополучные семьи</w:t>
      </w:r>
      <w:r w:rsidR="00222469">
        <w:rPr>
          <w:szCs w:val="28"/>
          <w:lang w:eastAsia="en-US"/>
        </w:rPr>
        <w:t>;</w:t>
      </w:r>
      <w:r w:rsidRPr="00C32F44">
        <w:rPr>
          <w:szCs w:val="28"/>
          <w:lang w:eastAsia="en-US"/>
        </w:rPr>
        <w:t xml:space="preserve"> </w:t>
      </w:r>
      <w:r w:rsidRPr="00795BE8">
        <w:rPr>
          <w:b/>
          <w:szCs w:val="28"/>
          <w:lang w:eastAsia="en-US"/>
        </w:rPr>
        <w:t>43</w:t>
      </w:r>
      <w:r w:rsidR="00222469">
        <w:rPr>
          <w:szCs w:val="28"/>
          <w:lang w:eastAsia="en-US"/>
        </w:rPr>
        <w:t xml:space="preserve"> </w:t>
      </w:r>
      <w:r w:rsidRPr="00C32F44">
        <w:rPr>
          <w:szCs w:val="28"/>
          <w:lang w:eastAsia="en-US"/>
        </w:rPr>
        <w:t>человек</w:t>
      </w:r>
      <w:r w:rsidR="00222469">
        <w:rPr>
          <w:szCs w:val="28"/>
          <w:lang w:eastAsia="en-US"/>
        </w:rPr>
        <w:t>а</w:t>
      </w:r>
      <w:r w:rsidRPr="00C32F44">
        <w:rPr>
          <w:szCs w:val="28"/>
          <w:lang w:eastAsia="en-US"/>
        </w:rPr>
        <w:t xml:space="preserve">, осужденных без лишения свободы; </w:t>
      </w:r>
      <w:r w:rsidRPr="00795BE8">
        <w:rPr>
          <w:b/>
          <w:szCs w:val="28"/>
          <w:lang w:eastAsia="en-US"/>
        </w:rPr>
        <w:t>60</w:t>
      </w:r>
      <w:r w:rsidRPr="00C32F44">
        <w:rPr>
          <w:szCs w:val="28"/>
          <w:lang w:eastAsia="en-US"/>
        </w:rPr>
        <w:t xml:space="preserve"> одиноких, престарелых граждан были охвачены профилактической работой по предупреждению противоправных действий в отношении данной категории граждан, а также по противопожарной безопасности; выявлено </w:t>
      </w:r>
      <w:r w:rsidRPr="00795BE8">
        <w:rPr>
          <w:b/>
          <w:szCs w:val="28"/>
          <w:lang w:eastAsia="en-US"/>
        </w:rPr>
        <w:t>12</w:t>
      </w:r>
      <w:r>
        <w:rPr>
          <w:szCs w:val="28"/>
          <w:lang w:eastAsia="en-US"/>
        </w:rPr>
        <w:t xml:space="preserve"> лиц</w:t>
      </w:r>
      <w:r w:rsidRPr="00C32F44">
        <w:rPr>
          <w:szCs w:val="28"/>
          <w:lang w:eastAsia="en-US"/>
        </w:rPr>
        <w:t xml:space="preserve"> за нарушения </w:t>
      </w:r>
      <w:r w:rsidR="00222469">
        <w:rPr>
          <w:szCs w:val="28"/>
          <w:lang w:eastAsia="en-US"/>
        </w:rPr>
        <w:t xml:space="preserve">миграционного законодательства. </w:t>
      </w:r>
      <w:r w:rsidRPr="00C32F44">
        <w:rPr>
          <w:szCs w:val="28"/>
          <w:lang w:eastAsia="en-US"/>
        </w:rPr>
        <w:t xml:space="preserve">За прошедший период выявлено около </w:t>
      </w:r>
      <w:r w:rsidRPr="00795BE8">
        <w:rPr>
          <w:b/>
          <w:szCs w:val="28"/>
          <w:lang w:eastAsia="en-US"/>
        </w:rPr>
        <w:t>14</w:t>
      </w:r>
      <w:r w:rsidRPr="00C32F44">
        <w:rPr>
          <w:szCs w:val="28"/>
          <w:lang w:eastAsia="en-US"/>
        </w:rPr>
        <w:t xml:space="preserve"> единиц БРТС.</w:t>
      </w:r>
    </w:p>
    <w:p w:rsidR="00CE5DAB" w:rsidRPr="00C32F44" w:rsidRDefault="00CE5DAB" w:rsidP="00CE5DAB">
      <w:pPr>
        <w:ind w:firstLine="700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 xml:space="preserve">Всего по итогам проверочных мероприятий для принятия мер </w:t>
      </w:r>
      <w:r>
        <w:rPr>
          <w:szCs w:val="28"/>
          <w:lang w:eastAsia="en-US"/>
        </w:rPr>
        <w:t xml:space="preserve">членами </w:t>
      </w:r>
      <w:r w:rsidRPr="00C32F44">
        <w:rPr>
          <w:szCs w:val="28"/>
          <w:lang w:eastAsia="en-US"/>
        </w:rPr>
        <w:t xml:space="preserve"> совет</w:t>
      </w:r>
      <w:r>
        <w:rPr>
          <w:szCs w:val="28"/>
          <w:lang w:eastAsia="en-US"/>
        </w:rPr>
        <w:t>а</w:t>
      </w:r>
      <w:r w:rsidRPr="00C32F44">
        <w:rPr>
          <w:szCs w:val="28"/>
          <w:lang w:eastAsia="en-US"/>
        </w:rPr>
        <w:t xml:space="preserve"> ОПОП была направлена (в т.ч. в оперативном порядке) информация о </w:t>
      </w:r>
      <w:r w:rsidR="003D5C6A" w:rsidRPr="00795BE8">
        <w:rPr>
          <w:b/>
          <w:szCs w:val="28"/>
          <w:lang w:eastAsia="en-US"/>
        </w:rPr>
        <w:t>84</w:t>
      </w:r>
      <w:r w:rsidRPr="00C32F44">
        <w:rPr>
          <w:szCs w:val="28"/>
          <w:lang w:eastAsia="en-US"/>
        </w:rPr>
        <w:t xml:space="preserve"> фактах, в </w:t>
      </w:r>
      <w:r w:rsidRPr="00795BE8">
        <w:rPr>
          <w:b/>
          <w:szCs w:val="28"/>
          <w:lang w:eastAsia="en-US"/>
        </w:rPr>
        <w:t>12</w:t>
      </w:r>
      <w:r w:rsidRPr="00C32F44">
        <w:rPr>
          <w:szCs w:val="28"/>
          <w:lang w:eastAsia="en-US"/>
        </w:rPr>
        <w:t xml:space="preserve"> случаях гражданам была оказана консультативно-правовая помощь, разработано </w:t>
      </w:r>
      <w:r w:rsidRPr="00795BE8">
        <w:rPr>
          <w:b/>
          <w:szCs w:val="28"/>
          <w:lang w:eastAsia="en-US"/>
        </w:rPr>
        <w:t>4</w:t>
      </w:r>
      <w:r w:rsidRPr="00C32F44">
        <w:rPr>
          <w:szCs w:val="28"/>
          <w:lang w:eastAsia="en-US"/>
        </w:rPr>
        <w:t xml:space="preserve"> предложени</w:t>
      </w:r>
      <w:r w:rsidR="00222469">
        <w:rPr>
          <w:szCs w:val="28"/>
          <w:lang w:eastAsia="en-US"/>
        </w:rPr>
        <w:t>я</w:t>
      </w:r>
      <w:r w:rsidRPr="00C32F44">
        <w:rPr>
          <w:szCs w:val="28"/>
          <w:lang w:eastAsia="en-US"/>
        </w:rPr>
        <w:t xml:space="preserve">, проведены </w:t>
      </w:r>
      <w:r w:rsidRPr="00795BE8">
        <w:rPr>
          <w:b/>
          <w:szCs w:val="28"/>
          <w:lang w:eastAsia="en-US"/>
        </w:rPr>
        <w:t>8</w:t>
      </w:r>
      <w:r>
        <w:rPr>
          <w:szCs w:val="28"/>
          <w:lang w:eastAsia="en-US"/>
        </w:rPr>
        <w:t xml:space="preserve"> </w:t>
      </w:r>
      <w:r w:rsidRPr="00C32F44">
        <w:rPr>
          <w:szCs w:val="28"/>
          <w:lang w:eastAsia="en-US"/>
        </w:rPr>
        <w:t>профилактических бесед.</w:t>
      </w:r>
    </w:p>
    <w:p w:rsidR="00CE5DAB" w:rsidRPr="00C32F44" w:rsidRDefault="00CE5DAB" w:rsidP="00CE5DAB">
      <w:pPr>
        <w:spacing w:after="120"/>
        <w:ind w:firstLine="697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>Сведения о характере проведённых проверочных мероприятий (проверок, рейдов), выявленных нарушениях: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0"/>
        <w:gridCol w:w="1243"/>
      </w:tblGrid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фактах социального неблагополучия в семьях, в том числе несовершеннолетних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нарушениях миграционного законодательства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нахождении лиц БОМЖ в жилом секторе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благоустройства территории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содержания и выгула домашних животных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брошенном и разукомплектованном автотранспорте в жилом секторе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торговли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пожарной безопасности в жилом секторе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нарушении правил санитарного состояния и эксплуатации в жилом секторе (дом, подъезд)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проверке лиц, осужденных без лишения свободы и условно-досрочно освободившихся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поведении лиц, состоящих на профилактическом учете, склонных к нарушению общественного порядка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E5DAB" w:rsidRPr="00C32F44" w:rsidTr="00CE5DAB">
        <w:tc>
          <w:tcPr>
            <w:tcW w:w="8680" w:type="dxa"/>
            <w:vAlign w:val="center"/>
          </w:tcPr>
          <w:p w:rsidR="00CE5DAB" w:rsidRPr="00C32F44" w:rsidRDefault="00CE5DAB" w:rsidP="00CE5DAB">
            <w:pPr>
              <w:rPr>
                <w:sz w:val="22"/>
                <w:szCs w:val="22"/>
                <w:lang w:eastAsia="en-US"/>
              </w:rPr>
            </w:pPr>
            <w:r w:rsidRPr="00C32F44">
              <w:rPr>
                <w:sz w:val="22"/>
                <w:szCs w:val="22"/>
                <w:lang w:eastAsia="en-US"/>
              </w:rPr>
              <w:t>О предупреждении противоправных действий в отношении одиноких престарелых граждан</w:t>
            </w:r>
          </w:p>
        </w:tc>
        <w:tc>
          <w:tcPr>
            <w:tcW w:w="1243" w:type="dxa"/>
            <w:vAlign w:val="center"/>
          </w:tcPr>
          <w:p w:rsidR="00CE5DAB" w:rsidRPr="00C32F44" w:rsidRDefault="00CE5DAB" w:rsidP="00CE5D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CE5DAB" w:rsidRPr="007248E4" w:rsidRDefault="00CE5DAB" w:rsidP="00CE5DAB">
      <w:pPr>
        <w:ind w:firstLine="703"/>
        <w:jc w:val="both"/>
        <w:rPr>
          <w:sz w:val="6"/>
          <w:szCs w:val="6"/>
          <w:lang w:eastAsia="en-US"/>
        </w:rPr>
      </w:pPr>
    </w:p>
    <w:p w:rsidR="00CE5DAB" w:rsidRPr="00C32F44" w:rsidRDefault="00CE5DAB" w:rsidP="00CE5DAB">
      <w:pPr>
        <w:ind w:firstLine="703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>С целью профилактики случаев мошенничества, квартирных краж в отношении одиноко проживающих граждан пенсионного возраста ежемесячно в отделении дневного пребывания ТЦСО «</w:t>
      </w:r>
      <w:r>
        <w:rPr>
          <w:szCs w:val="28"/>
          <w:lang w:eastAsia="en-US"/>
        </w:rPr>
        <w:t>Марьино</w:t>
      </w:r>
      <w:r w:rsidRPr="00C32F44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филиал</w:t>
      </w:r>
      <w:r w:rsidR="003D5C6A"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 Капотня </w:t>
      </w:r>
      <w:r w:rsidRPr="00C32F44">
        <w:rPr>
          <w:szCs w:val="28"/>
          <w:lang w:eastAsia="en-US"/>
        </w:rPr>
        <w:t xml:space="preserve">проводятся профилактические беседы. Ведется работа по распространению информационных листовок на территории района. </w:t>
      </w:r>
    </w:p>
    <w:p w:rsidR="00CE5DAB" w:rsidRPr="00C32F44" w:rsidRDefault="00CE5DAB" w:rsidP="00CE5DAB">
      <w:pPr>
        <w:ind w:firstLine="703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 xml:space="preserve">Самостоятельно и совместно с инспекторами </w:t>
      </w:r>
      <w:r w:rsidRPr="000D4678">
        <w:rPr>
          <w:szCs w:val="28"/>
          <w:lang w:eastAsia="en-US"/>
        </w:rPr>
        <w:t>ОДН ОМВД</w:t>
      </w:r>
      <w:r w:rsidRPr="00C32F44">
        <w:rPr>
          <w:szCs w:val="28"/>
          <w:lang w:eastAsia="en-US"/>
        </w:rPr>
        <w:t xml:space="preserve"> проверяются неблагополучные семьи, родители и подростки, состоящие на профилактических учетах.</w:t>
      </w:r>
    </w:p>
    <w:p w:rsidR="00CE5DAB" w:rsidRPr="00C32F44" w:rsidRDefault="00CE5DAB" w:rsidP="00CE5DAB">
      <w:pPr>
        <w:ind w:firstLine="703"/>
        <w:jc w:val="both"/>
        <w:rPr>
          <w:szCs w:val="28"/>
          <w:lang w:eastAsia="en-US"/>
        </w:rPr>
      </w:pPr>
      <w:r w:rsidRPr="00C32F44">
        <w:rPr>
          <w:szCs w:val="28"/>
          <w:lang w:eastAsia="en-US"/>
        </w:rPr>
        <w:t>С июля 2012 года постоянно проводится работа по получению информации от старших по домам, подъездам, консьержей о квартирах, сдаваемых в наем, с целью проверки законности сдач</w:t>
      </w:r>
      <w:r>
        <w:rPr>
          <w:szCs w:val="28"/>
          <w:lang w:eastAsia="en-US"/>
        </w:rPr>
        <w:t xml:space="preserve">и квартир. В 2014 году выявлено </w:t>
      </w:r>
      <w:r w:rsidRPr="00795BE8">
        <w:rPr>
          <w:b/>
          <w:szCs w:val="28"/>
          <w:lang w:eastAsia="en-US"/>
        </w:rPr>
        <w:t>641</w:t>
      </w:r>
      <w:r w:rsidRPr="00C32F44">
        <w:rPr>
          <w:szCs w:val="28"/>
          <w:lang w:eastAsia="en-US"/>
        </w:rPr>
        <w:t xml:space="preserve"> квартир</w:t>
      </w:r>
      <w:r w:rsidR="00795BE8">
        <w:rPr>
          <w:szCs w:val="28"/>
          <w:lang w:eastAsia="en-US"/>
        </w:rPr>
        <w:t>а</w:t>
      </w:r>
      <w:r w:rsidRPr="00C32F44">
        <w:rPr>
          <w:szCs w:val="28"/>
          <w:lang w:eastAsia="en-US"/>
        </w:rPr>
        <w:t xml:space="preserve">, </w:t>
      </w:r>
      <w:r w:rsidRPr="00795BE8">
        <w:rPr>
          <w:b/>
          <w:szCs w:val="28"/>
          <w:lang w:eastAsia="en-US"/>
        </w:rPr>
        <w:t>204</w:t>
      </w:r>
      <w:r w:rsidRPr="00C32F44">
        <w:rPr>
          <w:szCs w:val="28"/>
          <w:lang w:eastAsia="en-US"/>
        </w:rPr>
        <w:t xml:space="preserve"> материал</w:t>
      </w:r>
      <w:r w:rsidR="003D5C6A">
        <w:rPr>
          <w:szCs w:val="28"/>
          <w:lang w:eastAsia="en-US"/>
        </w:rPr>
        <w:t>а</w:t>
      </w:r>
      <w:r w:rsidRPr="00C32F44">
        <w:rPr>
          <w:szCs w:val="28"/>
          <w:lang w:eastAsia="en-US"/>
        </w:rPr>
        <w:t xml:space="preserve"> </w:t>
      </w:r>
      <w:r w:rsidR="003D5C6A">
        <w:rPr>
          <w:szCs w:val="28"/>
          <w:lang w:eastAsia="en-US"/>
        </w:rPr>
        <w:t>нап</w:t>
      </w:r>
      <w:r w:rsidRPr="00C32F44">
        <w:rPr>
          <w:szCs w:val="28"/>
          <w:lang w:eastAsia="en-US"/>
        </w:rPr>
        <w:t>равлен</w:t>
      </w:r>
      <w:r w:rsidR="00795BE8">
        <w:rPr>
          <w:szCs w:val="28"/>
          <w:lang w:eastAsia="en-US"/>
        </w:rPr>
        <w:t>о</w:t>
      </w:r>
      <w:r w:rsidRPr="00C32F44">
        <w:rPr>
          <w:szCs w:val="28"/>
          <w:lang w:eastAsia="en-US"/>
        </w:rPr>
        <w:t xml:space="preserve"> в ИФНС.</w:t>
      </w:r>
    </w:p>
    <w:p w:rsidR="00CE5DAB" w:rsidRPr="003D5C6A" w:rsidRDefault="00CE5DAB" w:rsidP="00CE5DAB">
      <w:pPr>
        <w:ind w:firstLine="851"/>
        <w:jc w:val="both"/>
        <w:rPr>
          <w:szCs w:val="28"/>
        </w:rPr>
      </w:pPr>
      <w:r w:rsidRPr="003D5C6A">
        <w:rPr>
          <w:szCs w:val="28"/>
          <w:lang w:eastAsia="en-US"/>
        </w:rPr>
        <w:t>Оказывалось содействие управе района в оповещении граждан, призываемых на службу в В</w:t>
      </w:r>
      <w:r w:rsidR="00795BE8">
        <w:rPr>
          <w:szCs w:val="28"/>
          <w:lang w:eastAsia="en-US"/>
        </w:rPr>
        <w:t>ооруженные силы Р</w:t>
      </w:r>
      <w:r w:rsidRPr="003D5C6A">
        <w:rPr>
          <w:szCs w:val="28"/>
          <w:lang w:eastAsia="en-US"/>
        </w:rPr>
        <w:t>Ф осенью 2014</w:t>
      </w:r>
      <w:r w:rsidR="003D5C6A" w:rsidRPr="003D5C6A">
        <w:rPr>
          <w:szCs w:val="28"/>
          <w:lang w:eastAsia="en-US"/>
        </w:rPr>
        <w:t xml:space="preserve"> </w:t>
      </w:r>
      <w:r w:rsidRPr="003D5C6A">
        <w:rPr>
          <w:szCs w:val="28"/>
          <w:lang w:eastAsia="en-US"/>
        </w:rPr>
        <w:t>года.</w:t>
      </w:r>
    </w:p>
    <w:p w:rsidR="00511473" w:rsidRPr="002741BF" w:rsidRDefault="00511473" w:rsidP="00511473">
      <w:pPr>
        <w:ind w:firstLine="720"/>
        <w:jc w:val="both"/>
        <w:rPr>
          <w:b/>
          <w:u w:val="single"/>
        </w:rPr>
      </w:pPr>
      <w:r w:rsidRPr="002741BF">
        <w:rPr>
          <w:b/>
        </w:rPr>
        <w:t xml:space="preserve">8) </w:t>
      </w:r>
      <w:r w:rsidRPr="002741BF">
        <w:rPr>
          <w:b/>
          <w:u w:val="single"/>
        </w:rPr>
        <w:t>участие в работе по предупреждению и ликвидации чрезвычайных ситуаций и обеспечению пожарной безопасности;</w:t>
      </w:r>
    </w:p>
    <w:p w:rsidR="009F68AD" w:rsidRPr="00CF3E47" w:rsidRDefault="009F68AD" w:rsidP="009F68AD">
      <w:pPr>
        <w:pStyle w:val="a4"/>
        <w:ind w:firstLine="708"/>
        <w:jc w:val="both"/>
      </w:pPr>
      <w:r w:rsidRPr="00CF3E47">
        <w:t xml:space="preserve">В целях обеспечения пожарной безопасности ведется контроль за расстановкой сил и средств подрядных организаций на случай предупреждения и </w:t>
      </w:r>
      <w:r w:rsidRPr="00CF3E47">
        <w:lastRenderedPageBreak/>
        <w:t>ликвидации последствий возможных чрезвычайных (пожароопасных) ситуаций на территории района.</w:t>
      </w:r>
    </w:p>
    <w:p w:rsidR="009F68AD" w:rsidRPr="002039D8" w:rsidRDefault="009F68AD" w:rsidP="009F68AD">
      <w:pPr>
        <w:pStyle w:val="a4"/>
        <w:ind w:firstLine="708"/>
        <w:jc w:val="both"/>
      </w:pPr>
      <w:r w:rsidRPr="002039D8">
        <w:t xml:space="preserve">Ведется обучение сотрудников ГКУ «ИС района» в </w:t>
      </w:r>
      <w:r w:rsidR="00EC2FF9" w:rsidRPr="002039D8">
        <w:t>К</w:t>
      </w:r>
      <w:r w:rsidRPr="002039D8">
        <w:t>онсультационном центре в котором находится наглядная информация в виде информационных брошюр. В полном объеме находятся средства индивидуальной защиты на всех сотрудников ГКУ «ИС района», а также подрядных организаций.</w:t>
      </w:r>
    </w:p>
    <w:p w:rsidR="009F68AD" w:rsidRPr="002039D8" w:rsidRDefault="009F68AD" w:rsidP="009F68AD">
      <w:pPr>
        <w:pStyle w:val="a4"/>
        <w:ind w:firstLine="708"/>
        <w:jc w:val="both"/>
      </w:pPr>
      <w:r w:rsidRPr="002039D8">
        <w:t>На всех 24 контейнерных площадках обновлены информационные таблички по противопожарной безопасности. Ведется контроль за принятием подрядными организациями мер по вопросу санитарной обработки  контейнерных площадок.</w:t>
      </w:r>
    </w:p>
    <w:p w:rsidR="009F68AD" w:rsidRPr="00CF3E47" w:rsidRDefault="009F68AD" w:rsidP="009F68AD">
      <w:pPr>
        <w:pStyle w:val="a4"/>
        <w:ind w:firstLine="708"/>
        <w:jc w:val="both"/>
      </w:pPr>
      <w:r w:rsidRPr="002039D8">
        <w:t>В районе имеются Защитные Сооружения Гражданской обороны.</w:t>
      </w:r>
      <w:r w:rsidRPr="00CF3E47">
        <w:t xml:space="preserve"> Содержание ЗС ГО в мирное время обеспечивает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</w:t>
      </w:r>
      <w:r w:rsidR="000D4678" w:rsidRPr="00CF3E47">
        <w:t>вать</w:t>
      </w:r>
      <w:r w:rsidR="00795BE8" w:rsidRPr="00CF3E47">
        <w:t>с</w:t>
      </w:r>
      <w:r w:rsidRPr="00CF3E47">
        <w:t>я формирования по их обслуживанию. При этом обеспечивается сохранность:</w:t>
      </w:r>
    </w:p>
    <w:p w:rsidR="009F68AD" w:rsidRPr="00CF3E47" w:rsidRDefault="009F68AD" w:rsidP="009F68AD">
      <w:pPr>
        <w:pStyle w:val="a4"/>
        <w:ind w:firstLine="708"/>
        <w:jc w:val="both"/>
      </w:pPr>
      <w:r w:rsidRPr="00CF3E47">
        <w:t>- Защитных свойств как ЗС ГО в целом, так и отдельных его элементов;</w:t>
      </w:r>
    </w:p>
    <w:p w:rsidR="009F68AD" w:rsidRPr="00CF3E47" w:rsidRDefault="009F68AD" w:rsidP="009F68AD">
      <w:pPr>
        <w:pStyle w:val="a4"/>
        <w:ind w:firstLine="708"/>
        <w:jc w:val="both"/>
      </w:pPr>
      <w:r w:rsidRPr="00CF3E47">
        <w:t>- Герметизации и гидроизоляции всего ЗС ГО;</w:t>
      </w:r>
    </w:p>
    <w:p w:rsidR="009F68AD" w:rsidRPr="00CF3E47" w:rsidRDefault="009F68AD" w:rsidP="009F68AD">
      <w:pPr>
        <w:pStyle w:val="a4"/>
        <w:ind w:firstLine="708"/>
        <w:jc w:val="both"/>
      </w:pPr>
      <w:r w:rsidRPr="00CF3E47">
        <w:t>- Инженерно-технического и специального оборудования, средств связи и оповещения ЗС ГО.</w:t>
      </w:r>
    </w:p>
    <w:p w:rsidR="009F68AD" w:rsidRPr="00CF3E47" w:rsidRDefault="009F68AD" w:rsidP="009F68AD">
      <w:pPr>
        <w:pStyle w:val="a4"/>
        <w:ind w:firstLine="708"/>
        <w:jc w:val="both"/>
      </w:pPr>
      <w:r w:rsidRPr="00CF3E47">
        <w:t>Проводится информирование граждан о чрезвычайных (пожароопасных) ситуациях</w:t>
      </w:r>
      <w:r w:rsidR="00EC2FF9" w:rsidRPr="00CF3E47">
        <w:t>:</w:t>
      </w:r>
      <w:r w:rsidRPr="00CF3E47">
        <w:t xml:space="preserve"> распространение (расклейка) наглядной агитации на информационные стенды и доски объявлений у подъездов жилых домов.</w:t>
      </w:r>
      <w:r w:rsidRPr="009F68AD">
        <w:rPr>
          <w:color w:val="0070C0"/>
        </w:rPr>
        <w:t xml:space="preserve"> </w:t>
      </w:r>
      <w:r w:rsidRPr="002039D8">
        <w:t>На всех 58 информационных стендах, установленных на дворовых территориях вышеуказанная информация присутствует, при необходимости дополняется.</w:t>
      </w:r>
      <w:r w:rsidRPr="009F68AD">
        <w:rPr>
          <w:color w:val="0070C0"/>
        </w:rPr>
        <w:t xml:space="preserve"> </w:t>
      </w:r>
      <w:r w:rsidRPr="00CF3E47">
        <w:t xml:space="preserve">Ведется контроль за организацией работ подрядных организаций за своевременной очисткой пожарных гидрантов от снега и наледи. Проводятся ежемесячные КЧС с участием всех руководителей предприятий и организаций. Организовывается совместный с </w:t>
      </w:r>
      <w:r w:rsidR="00EC2FF9" w:rsidRPr="00CF3E47">
        <w:t>полицией</w:t>
      </w:r>
      <w:r w:rsidRPr="00CF3E47">
        <w:t xml:space="preserve"> обход с разъяснительной беседой, выявляются неблагополучные квартиры.  </w:t>
      </w:r>
    </w:p>
    <w:p w:rsidR="00EC2FF9" w:rsidRDefault="00EC2FF9" w:rsidP="00511473">
      <w:pPr>
        <w:ind w:firstLine="720"/>
        <w:jc w:val="both"/>
        <w:rPr>
          <w:color w:val="00B050"/>
        </w:rPr>
      </w:pPr>
    </w:p>
    <w:p w:rsidR="00511473" w:rsidRPr="002039D8" w:rsidRDefault="00511473" w:rsidP="00511473">
      <w:pPr>
        <w:ind w:firstLine="720"/>
        <w:jc w:val="both"/>
        <w:rPr>
          <w:b/>
        </w:rPr>
      </w:pPr>
      <w:r w:rsidRPr="002039D8">
        <w:rPr>
          <w:b/>
        </w:rPr>
        <w:t xml:space="preserve">9) </w:t>
      </w:r>
      <w:r w:rsidRPr="002039D8">
        <w:rPr>
          <w:b/>
          <w:u w:val="single"/>
        </w:rPr>
        <w:t>назначение мест отбывания наказания по исправительным и обязательным работам.</w:t>
      </w:r>
      <w:r w:rsidRPr="002039D8">
        <w:rPr>
          <w:b/>
        </w:rPr>
        <w:t xml:space="preserve"> </w:t>
      </w:r>
    </w:p>
    <w:p w:rsidR="00EC2FF9" w:rsidRPr="006C4543" w:rsidRDefault="00EC2FF9" w:rsidP="00EC2FF9">
      <w:pPr>
        <w:pStyle w:val="a4"/>
        <w:ind w:firstLine="708"/>
        <w:jc w:val="both"/>
      </w:pPr>
      <w:r w:rsidRPr="006C4543">
        <w:t xml:space="preserve">Управой района </w:t>
      </w:r>
      <w:r w:rsidR="00CF3E47">
        <w:t xml:space="preserve">в 2014 г. был </w:t>
      </w:r>
      <w:r w:rsidRPr="006C4543">
        <w:t xml:space="preserve">определен перечень предприятий для отбывания наказания в виде исправительных работ.  </w:t>
      </w:r>
    </w:p>
    <w:p w:rsidR="00EC2FF9" w:rsidRPr="006C4543" w:rsidRDefault="00EC2FF9" w:rsidP="00EC2FF9">
      <w:pPr>
        <w:pStyle w:val="a4"/>
        <w:ind w:firstLine="708"/>
        <w:jc w:val="both"/>
      </w:pPr>
      <w:r w:rsidRPr="006C4543">
        <w:t xml:space="preserve">На территории района </w:t>
      </w:r>
      <w:r w:rsidR="00CF3E47">
        <w:t xml:space="preserve">за истекший период </w:t>
      </w:r>
      <w:r w:rsidRPr="006C4543">
        <w:t>занима</w:t>
      </w:r>
      <w:r w:rsidR="00CF3E47">
        <w:t>лись</w:t>
      </w:r>
      <w:r w:rsidRPr="006C4543">
        <w:t xml:space="preserve"> трудоустройством отбывших наказание граждан, а также граждан, осужденных к исправительным работам по месту жительства</w:t>
      </w:r>
      <w:r>
        <w:t xml:space="preserve"> такие организации</w:t>
      </w:r>
      <w:r w:rsidR="00CF3E47">
        <w:t xml:space="preserve"> как:</w:t>
      </w:r>
      <w:r w:rsidRPr="006C4543">
        <w:t xml:space="preserve"> </w:t>
      </w:r>
      <w:r>
        <w:t xml:space="preserve">ООО «Конэкс» и </w:t>
      </w:r>
      <w:r w:rsidRPr="006C4543">
        <w:t>ООО «Рембытсервис</w:t>
      </w:r>
      <w:r>
        <w:t>-95</w:t>
      </w:r>
      <w:r w:rsidRPr="006C4543">
        <w:t>».</w:t>
      </w:r>
      <w:r w:rsidR="00795BE8">
        <w:t xml:space="preserve"> По </w:t>
      </w:r>
      <w:r w:rsidR="00CF3E47">
        <w:t>итогам работы 2014 года в данном направлении</w:t>
      </w:r>
      <w:r w:rsidR="00795BE8">
        <w:t xml:space="preserve"> руководителям организаций были вручены благодарственные письма – благодарность за организацию работы по социальной адаптации граждан.</w:t>
      </w:r>
    </w:p>
    <w:p w:rsidR="002039D8" w:rsidRDefault="002039D8" w:rsidP="00DE48CB">
      <w:pPr>
        <w:pStyle w:val="a4"/>
        <w:ind w:firstLine="708"/>
        <w:jc w:val="both"/>
      </w:pPr>
    </w:p>
    <w:p w:rsidR="00DE48CB" w:rsidRPr="006C4543" w:rsidRDefault="00DE48CB" w:rsidP="00DE48CB">
      <w:pPr>
        <w:pStyle w:val="a4"/>
        <w:ind w:firstLine="708"/>
        <w:jc w:val="both"/>
      </w:pPr>
      <w:r w:rsidRPr="006C4543">
        <w:t xml:space="preserve">Еще одним из важных элементов упрощения процедуры </w:t>
      </w:r>
      <w:r w:rsidRPr="006C4543">
        <w:rPr>
          <w:b/>
        </w:rPr>
        <w:t>взаимодействия жителей района с органами власти</w:t>
      </w:r>
      <w:r w:rsidRPr="006C4543">
        <w:t xml:space="preserve">, является: </w:t>
      </w:r>
    </w:p>
    <w:p w:rsidR="00DE48CB" w:rsidRDefault="00DE48CB" w:rsidP="00DE48CB">
      <w:pPr>
        <w:pStyle w:val="a4"/>
        <w:jc w:val="both"/>
      </w:pPr>
      <w:r w:rsidRPr="006C4543">
        <w:lastRenderedPageBreak/>
        <w:t xml:space="preserve">       </w:t>
      </w:r>
      <w:r w:rsidRPr="006C4543">
        <w:tab/>
        <w:t xml:space="preserve">Работа с обращениями граждан в управе района. Она ведется в соответствии с Федеральным законом от 02.05.2006 года № 59-ФЗ «О порядке рассмотрения обращений граждан РФ». </w:t>
      </w:r>
    </w:p>
    <w:p w:rsidR="00DE48CB" w:rsidRPr="00DE48CB" w:rsidRDefault="00DE48CB" w:rsidP="00DE48CB">
      <w:pPr>
        <w:pStyle w:val="a4"/>
        <w:ind w:firstLine="708"/>
        <w:jc w:val="both"/>
      </w:pPr>
      <w:r w:rsidRPr="00DE48CB">
        <w:t xml:space="preserve">В 2014 году на рассмотрение в управу района поступило </w:t>
      </w:r>
      <w:r w:rsidRPr="00DE48CB">
        <w:rPr>
          <w:b/>
        </w:rPr>
        <w:t>665</w:t>
      </w:r>
      <w:r w:rsidRPr="00DE48CB">
        <w:t xml:space="preserve"> письменных  обращений, в 2013 году - </w:t>
      </w:r>
      <w:r w:rsidRPr="00DE48CB">
        <w:rPr>
          <w:b/>
        </w:rPr>
        <w:t>646</w:t>
      </w:r>
      <w:r w:rsidRPr="00DE48CB">
        <w:t xml:space="preserve">.  </w:t>
      </w:r>
    </w:p>
    <w:p w:rsidR="00DE48CB" w:rsidRPr="00DE48CB" w:rsidRDefault="00DE48CB" w:rsidP="00707D1A">
      <w:pPr>
        <w:pStyle w:val="a4"/>
        <w:ind w:firstLine="708"/>
        <w:jc w:val="both"/>
      </w:pPr>
      <w:r w:rsidRPr="00DE48CB">
        <w:t>Также в 2014 году обращения поступали:</w:t>
      </w:r>
    </w:p>
    <w:p w:rsidR="00DE48CB" w:rsidRPr="00DE48CB" w:rsidRDefault="00DE48CB" w:rsidP="00DE48CB">
      <w:pPr>
        <w:pStyle w:val="a4"/>
        <w:ind w:firstLine="708"/>
        <w:jc w:val="both"/>
      </w:pPr>
      <w:r w:rsidRPr="00DE48CB">
        <w:t xml:space="preserve">- на «горячую линию управы» – </w:t>
      </w:r>
      <w:r w:rsidRPr="00DE48CB">
        <w:rPr>
          <w:b/>
        </w:rPr>
        <w:t>127</w:t>
      </w:r>
      <w:r w:rsidRPr="00DE48CB">
        <w:t>;</w:t>
      </w:r>
    </w:p>
    <w:p w:rsidR="00DE48CB" w:rsidRPr="00DE48CB" w:rsidRDefault="00DE48CB" w:rsidP="00DE48CB">
      <w:pPr>
        <w:pStyle w:val="a4"/>
        <w:ind w:firstLine="708"/>
        <w:jc w:val="both"/>
      </w:pPr>
      <w:r w:rsidRPr="00DE48CB">
        <w:t xml:space="preserve">- на сайт управы, в рубрику «Вопрос-ответ» - </w:t>
      </w:r>
      <w:r w:rsidRPr="00DE48CB">
        <w:rPr>
          <w:b/>
        </w:rPr>
        <w:t>97</w:t>
      </w:r>
      <w:r w:rsidRPr="00DE48CB">
        <w:t>;</w:t>
      </w:r>
    </w:p>
    <w:p w:rsidR="00DE48CB" w:rsidRPr="00DE48CB" w:rsidRDefault="00DE48CB" w:rsidP="00DE48CB">
      <w:pPr>
        <w:pStyle w:val="a4"/>
        <w:ind w:firstLine="708"/>
        <w:jc w:val="both"/>
      </w:pPr>
      <w:r w:rsidRPr="00DE48CB">
        <w:t xml:space="preserve">- личный прием главы управы – </w:t>
      </w:r>
      <w:r w:rsidRPr="00DE48CB">
        <w:rPr>
          <w:b/>
        </w:rPr>
        <w:t>86</w:t>
      </w:r>
      <w:r w:rsidRPr="00DE48CB">
        <w:t>.</w:t>
      </w:r>
    </w:p>
    <w:p w:rsidR="00DE48CB" w:rsidRPr="006C4543" w:rsidRDefault="00DE48CB" w:rsidP="00DE48CB">
      <w:pPr>
        <w:pStyle w:val="a4"/>
        <w:jc w:val="both"/>
        <w:rPr>
          <w:color w:val="000000"/>
        </w:rPr>
      </w:pPr>
      <w:r w:rsidRPr="00DE48CB">
        <w:t xml:space="preserve">   </w:t>
      </w:r>
      <w:r w:rsidRPr="00DE48CB">
        <w:tab/>
        <w:t xml:space="preserve">За прошедший год было проведено </w:t>
      </w:r>
      <w:r w:rsidRPr="00DE48CB">
        <w:rPr>
          <w:b/>
        </w:rPr>
        <w:t>52</w:t>
      </w:r>
      <w:r w:rsidRPr="00DE48CB">
        <w:t xml:space="preserve"> приема главы управы, на которых было принято </w:t>
      </w:r>
      <w:r w:rsidRPr="00DE48CB">
        <w:rPr>
          <w:b/>
        </w:rPr>
        <w:t>86</w:t>
      </w:r>
      <w:r w:rsidRPr="00DE48CB">
        <w:t xml:space="preserve"> человек. При этом гражданам было дано  </w:t>
      </w:r>
      <w:r w:rsidRPr="00DE48CB">
        <w:rPr>
          <w:b/>
        </w:rPr>
        <w:t>29</w:t>
      </w:r>
      <w:r w:rsidRPr="00DE48CB">
        <w:t xml:space="preserve"> разъяснений и </w:t>
      </w:r>
      <w:r w:rsidRPr="00DE48CB">
        <w:rPr>
          <w:b/>
        </w:rPr>
        <w:t>57</w:t>
      </w:r>
      <w:r w:rsidRPr="006C4543">
        <w:rPr>
          <w:color w:val="000000"/>
        </w:rPr>
        <w:t xml:space="preserve"> поручений сотрудникам управы района по исполнению поступивших обращений.    </w:t>
      </w:r>
    </w:p>
    <w:p w:rsidR="00707D1A" w:rsidRDefault="00DE48CB" w:rsidP="00707D1A">
      <w:pPr>
        <w:pStyle w:val="a4"/>
        <w:jc w:val="both"/>
      </w:pPr>
      <w:r w:rsidRPr="006C4543">
        <w:rPr>
          <w:color w:val="FF0000"/>
        </w:rPr>
        <w:t xml:space="preserve">     </w:t>
      </w:r>
      <w:r w:rsidRPr="00DE48CB">
        <w:tab/>
        <w:t>Наибольшее количество обращений связано с вопросами  жилищно-коммунального хозяйства, содержанием и эксплуатацией жилого фонда и благоустройством дворовых территорий района.</w:t>
      </w:r>
    </w:p>
    <w:p w:rsidR="00707D1A" w:rsidRPr="00707D1A" w:rsidRDefault="00707D1A" w:rsidP="00707D1A">
      <w:pPr>
        <w:pStyle w:val="a4"/>
        <w:ind w:firstLine="708"/>
        <w:jc w:val="both"/>
      </w:pPr>
      <w:r w:rsidRPr="006946F5">
        <w:rPr>
          <w:bCs/>
        </w:rPr>
        <w:t>На еженедельных оперативных совещаниях главы управы с руководителями структурных подразделений управы и подведомственных учреждений района в обязательном порядке рассматриваются вопросы исполнительской дисциплины.</w:t>
      </w:r>
    </w:p>
    <w:p w:rsidR="00DE48CB" w:rsidRPr="006C4543" w:rsidRDefault="00DE48CB" w:rsidP="00707D1A">
      <w:pPr>
        <w:pStyle w:val="a4"/>
        <w:ind w:firstLine="708"/>
        <w:jc w:val="both"/>
      </w:pPr>
      <w:r w:rsidRPr="006C4543">
        <w:t>В информировании населения большую роль играет создание единой, целостной системы информирования, определение многообразных внутренних связей и закономерностей взаимодействия составляющих системы информирования. Реализация такого подхода позволяет использовать принцип преемственности различных форм и методов информирования.</w:t>
      </w:r>
    </w:p>
    <w:p w:rsidR="00707D1A" w:rsidRDefault="00707D1A" w:rsidP="00707D1A">
      <w:pPr>
        <w:pStyle w:val="a4"/>
        <w:ind w:firstLine="708"/>
        <w:jc w:val="both"/>
      </w:pPr>
      <w:r w:rsidRPr="006C4543">
        <w:t xml:space="preserve">В управе за информационной деятельностью закреплены специалисты сектора по организационным вопросам. </w:t>
      </w:r>
    </w:p>
    <w:p w:rsidR="00270A2B" w:rsidRPr="00707D1A" w:rsidRDefault="001E7760" w:rsidP="00707D1A">
      <w:pPr>
        <w:ind w:firstLine="708"/>
        <w:jc w:val="both"/>
        <w:rPr>
          <w:szCs w:val="28"/>
        </w:rPr>
      </w:pPr>
      <w:r>
        <w:rPr>
          <w:szCs w:val="28"/>
        </w:rPr>
        <w:t xml:space="preserve">С 2014 года определен единый день встреч глав управ районов города Москвы с населением – третья среда месяца. </w:t>
      </w:r>
    </w:p>
    <w:p w:rsidR="001E7760" w:rsidRPr="00737C89" w:rsidRDefault="001E7760" w:rsidP="001E7760">
      <w:pPr>
        <w:ind w:firstLine="851"/>
        <w:jc w:val="both"/>
        <w:rPr>
          <w:szCs w:val="28"/>
        </w:rPr>
      </w:pPr>
      <w:r w:rsidRPr="00737C89">
        <w:rPr>
          <w:szCs w:val="28"/>
        </w:rPr>
        <w:t xml:space="preserve">Информация о проведении встреч </w:t>
      </w:r>
      <w:r>
        <w:rPr>
          <w:szCs w:val="28"/>
        </w:rPr>
        <w:t xml:space="preserve">заранее </w:t>
      </w:r>
      <w:r w:rsidRPr="00737C89">
        <w:rPr>
          <w:szCs w:val="28"/>
        </w:rPr>
        <w:t>размеща</w:t>
      </w:r>
      <w:r w:rsidR="00707D1A">
        <w:rPr>
          <w:szCs w:val="28"/>
        </w:rPr>
        <w:t>лась</w:t>
      </w:r>
      <w:r w:rsidRPr="00737C89">
        <w:rPr>
          <w:szCs w:val="28"/>
        </w:rPr>
        <w:t xml:space="preserve"> на официально</w:t>
      </w:r>
      <w:r>
        <w:rPr>
          <w:szCs w:val="28"/>
        </w:rPr>
        <w:t>м</w:t>
      </w:r>
      <w:r w:rsidRPr="00737C89">
        <w:rPr>
          <w:szCs w:val="28"/>
        </w:rPr>
        <w:t xml:space="preserve"> </w:t>
      </w:r>
      <w:r>
        <w:rPr>
          <w:szCs w:val="28"/>
        </w:rPr>
        <w:t xml:space="preserve">и типовом </w:t>
      </w:r>
      <w:r w:rsidRPr="00737C89">
        <w:rPr>
          <w:szCs w:val="28"/>
        </w:rPr>
        <w:t>сайт</w:t>
      </w:r>
      <w:r>
        <w:rPr>
          <w:szCs w:val="28"/>
        </w:rPr>
        <w:t>ах</w:t>
      </w:r>
      <w:r w:rsidRPr="00737C89">
        <w:rPr>
          <w:szCs w:val="28"/>
        </w:rPr>
        <w:t xml:space="preserve"> управы района, в районной газете «</w:t>
      </w:r>
      <w:r>
        <w:rPr>
          <w:szCs w:val="28"/>
        </w:rPr>
        <w:t xml:space="preserve">Капотнинский меридиан», а также на </w:t>
      </w:r>
      <w:r w:rsidRPr="00737C89">
        <w:rPr>
          <w:szCs w:val="28"/>
        </w:rPr>
        <w:t xml:space="preserve"> информационных стендах, информационных досках на подъездах жилых домов.</w:t>
      </w:r>
    </w:p>
    <w:p w:rsidR="00707D1A" w:rsidRDefault="00707D1A" w:rsidP="00DE48CB">
      <w:pPr>
        <w:pStyle w:val="a4"/>
        <w:ind w:firstLine="708"/>
        <w:jc w:val="both"/>
      </w:pPr>
      <w:r>
        <w:t>За отчетный период</w:t>
      </w:r>
      <w:r w:rsidRPr="00737C89">
        <w:t xml:space="preserve"> проведен</w:t>
      </w:r>
      <w:r>
        <w:t>о</w:t>
      </w:r>
      <w:r w:rsidRPr="00737C89">
        <w:t xml:space="preserve"> </w:t>
      </w:r>
      <w:r w:rsidRPr="00737C89">
        <w:rPr>
          <w:b/>
        </w:rPr>
        <w:t>12</w:t>
      </w:r>
      <w:r w:rsidRPr="00737C89">
        <w:t xml:space="preserve"> </w:t>
      </w:r>
      <w:r w:rsidRPr="00707D1A">
        <w:t xml:space="preserve">встреч главы управы района с жителями, рассмотрено более </w:t>
      </w:r>
      <w:r w:rsidRPr="00707D1A">
        <w:rPr>
          <w:b/>
        </w:rPr>
        <w:t>17</w:t>
      </w:r>
      <w:r w:rsidRPr="00707D1A">
        <w:t xml:space="preserve"> тем. </w:t>
      </w:r>
    </w:p>
    <w:p w:rsidR="00DE48CB" w:rsidRDefault="00DE48CB" w:rsidP="00DE48CB">
      <w:pPr>
        <w:pStyle w:val="a4"/>
        <w:ind w:firstLine="708"/>
        <w:jc w:val="both"/>
      </w:pPr>
      <w:r w:rsidRPr="006C4543">
        <w:t xml:space="preserve">Каждая встреча протоколируется, по результатам составляется план мероприятий по выполнению замечаний и предложений, заданных на встречах. По ним даются поручения должностным лицам, ведется контроль за исполнением. </w:t>
      </w:r>
    </w:p>
    <w:p w:rsidR="00DE48CB" w:rsidRPr="006C4543" w:rsidRDefault="00DE48CB" w:rsidP="00DE48CB">
      <w:pPr>
        <w:pStyle w:val="a4"/>
        <w:ind w:firstLine="708"/>
        <w:jc w:val="both"/>
      </w:pPr>
      <w:r>
        <w:t>П</w:t>
      </w:r>
      <w:r w:rsidRPr="006C4543">
        <w:t>о итогам встречи анализируется характер задаваемых жителями вопросов, ответы публикуются на сайте управы района.</w:t>
      </w:r>
    </w:p>
    <w:p w:rsidR="00DE48CB" w:rsidRPr="006C4543" w:rsidRDefault="001E7760" w:rsidP="00DE48CB">
      <w:pPr>
        <w:pStyle w:val="a4"/>
        <w:ind w:firstLine="708"/>
        <w:jc w:val="both"/>
      </w:pPr>
      <w:r w:rsidRPr="006C4543">
        <w:t>Отличительной чертой этих встреч является то, что жители могут тут же на месте задать интересующие их вопросы и получить ответы.</w:t>
      </w:r>
      <w:r w:rsidR="00707D1A" w:rsidRPr="00707D1A">
        <w:t xml:space="preserve"> </w:t>
      </w:r>
      <w:r w:rsidR="00707D1A" w:rsidRPr="006C4543">
        <w:t xml:space="preserve">За прошедший год на всех встречах присутствовало </w:t>
      </w:r>
      <w:r w:rsidR="00707D1A">
        <w:t>более</w:t>
      </w:r>
      <w:r w:rsidR="00707D1A" w:rsidRPr="006C4543">
        <w:t xml:space="preserve"> </w:t>
      </w:r>
      <w:r w:rsidR="00707D1A">
        <w:t>4</w:t>
      </w:r>
      <w:r w:rsidR="00707D1A" w:rsidRPr="006C4543">
        <w:t xml:space="preserve"> </w:t>
      </w:r>
      <w:r w:rsidR="00707D1A">
        <w:t>тыс.</w:t>
      </w:r>
      <w:r w:rsidR="00707D1A" w:rsidRPr="006C4543">
        <w:t xml:space="preserve"> человек</w:t>
      </w:r>
      <w:r w:rsidR="00707D1A">
        <w:t xml:space="preserve">, </w:t>
      </w:r>
      <w:r w:rsidR="00707D1A">
        <w:tab/>
        <w:t>было вручено б</w:t>
      </w:r>
      <w:r w:rsidR="00DE48CB" w:rsidRPr="006C4543">
        <w:t>олее 200 благодарственных писем и грамот руководителям предприятий и организаций</w:t>
      </w:r>
      <w:r w:rsidR="00707D1A">
        <w:t xml:space="preserve">, жителям </w:t>
      </w:r>
      <w:r w:rsidR="00DE48CB" w:rsidRPr="006C4543">
        <w:t xml:space="preserve">за активное участие в жизни района. 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 xml:space="preserve">Для обратной связи с населением круглосуточно работает  «горячая линия» управы района - телефон/факс: 8 (495) 355-19-01. Проводится регистрация, обобщение, анализ характера поступающих вопросов граждан и осуществляется </w:t>
      </w:r>
      <w:r w:rsidRPr="006C4543">
        <w:lastRenderedPageBreak/>
        <w:t>контроль за принятыми по ним решениями, налажена обратная связь с заявителем для выяснения качества проведенных работ.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>Ежемесячно выпускается газета «Капотнинский меридиан», объемом Ф-А3 (6 полос). В 201</w:t>
      </w:r>
      <w:r>
        <w:t>4</w:t>
      </w:r>
      <w:r w:rsidRPr="006C4543">
        <w:t xml:space="preserve"> году газета выходила полноцветная, было выпущено </w:t>
      </w:r>
      <w:r w:rsidRPr="006C4543">
        <w:rPr>
          <w:b/>
        </w:rPr>
        <w:t>1</w:t>
      </w:r>
      <w:r>
        <w:rPr>
          <w:b/>
        </w:rPr>
        <w:t>5</w:t>
      </w:r>
      <w:r w:rsidRPr="006C4543">
        <w:t xml:space="preserve"> номеров, из них </w:t>
      </w:r>
      <w:r w:rsidR="00707D1A">
        <w:t>3</w:t>
      </w:r>
      <w:r w:rsidRPr="006C4543">
        <w:t xml:space="preserve"> </w:t>
      </w:r>
      <w:r>
        <w:t>-</w:t>
      </w:r>
      <w:r w:rsidRPr="006C4543">
        <w:t xml:space="preserve"> спецвыпуск</w:t>
      </w:r>
      <w:r>
        <w:t>и</w:t>
      </w:r>
      <w:r w:rsidRPr="006C4543">
        <w:t>. Тираж основного выпуска составил 11 000 экземпляров, охват населения – более 100 %. Газета имеет разнообразную тематику: о проблемах и перспективах района, специальные выпуски к праздникам, объявления, информации и т.д., что делает району газету интересной и содержательной для различных групп населения.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>Распространя</w:t>
      </w:r>
      <w:r>
        <w:t>лась</w:t>
      </w:r>
      <w:r w:rsidRPr="006C4543">
        <w:t xml:space="preserve"> газета бесплатно по предприятиям, учреждениям, организациям и жителям района через почтовые ящики (в каждую квартиру района).</w:t>
      </w:r>
    </w:p>
    <w:p w:rsidR="00DE48CB" w:rsidRPr="00A76D2C" w:rsidRDefault="00DE48CB" w:rsidP="00DE48CB">
      <w:pPr>
        <w:pStyle w:val="a4"/>
        <w:ind w:firstLine="708"/>
        <w:jc w:val="both"/>
      </w:pPr>
      <w:r w:rsidRPr="00A76D2C">
        <w:t xml:space="preserve">В рамках реализации городской программы «Электронная Москва» действуют информационные проекты в сети Интернет: ведется раздел на портале префектуры «ЮВАО»,  </w:t>
      </w:r>
      <w:r w:rsidR="00A76D2C" w:rsidRPr="00A76D2C">
        <w:t>действует</w:t>
      </w:r>
      <w:r w:rsidRPr="00A76D2C">
        <w:t xml:space="preserve"> сайт управы района, на котором размещается информация: о  деятельности  управы; о функционировании администрации, отделов и комиссий управы; об основных районных программах и об участии в них жителей, общественности района; о реформе ЖКХ; о документах управы,</w:t>
      </w:r>
      <w:r w:rsidRPr="00A76D2C">
        <w:rPr>
          <w:iCs/>
        </w:rPr>
        <w:t xml:space="preserve"> </w:t>
      </w:r>
      <w:r w:rsidR="000F2263">
        <w:rPr>
          <w:iCs/>
        </w:rPr>
        <w:t>органов местного самоуправления МО Капотня</w:t>
      </w:r>
      <w:r w:rsidRPr="00A76D2C">
        <w:rPr>
          <w:iCs/>
        </w:rPr>
        <w:t xml:space="preserve">, </w:t>
      </w:r>
      <w:r w:rsidRPr="00A76D2C">
        <w:t xml:space="preserve"> </w:t>
      </w:r>
      <w:r w:rsidRPr="00A76D2C">
        <w:rPr>
          <w:iCs/>
        </w:rPr>
        <w:t>видеоблог главы управы и рубрика «вопрос-ответ»</w:t>
      </w:r>
      <w:r w:rsidRPr="00A76D2C">
        <w:t xml:space="preserve"> и т.д. Работа по насыщению сайта района информацией проводится регулярно.</w:t>
      </w:r>
    </w:p>
    <w:p w:rsidR="00DE48CB" w:rsidRPr="00A76D2C" w:rsidRDefault="00DE48CB" w:rsidP="00DE48CB">
      <w:pPr>
        <w:pStyle w:val="a4"/>
        <w:ind w:firstLine="708"/>
        <w:jc w:val="both"/>
      </w:pPr>
      <w:r w:rsidRPr="00A76D2C">
        <w:t xml:space="preserve">Открыты и ведутся странички в социальных сетях.   </w:t>
      </w:r>
    </w:p>
    <w:p w:rsidR="00DE48CB" w:rsidRPr="00A76D2C" w:rsidRDefault="00DE48CB" w:rsidP="00DE48CB">
      <w:pPr>
        <w:pStyle w:val="a4"/>
        <w:ind w:firstLine="708"/>
        <w:jc w:val="both"/>
      </w:pPr>
      <w:r w:rsidRPr="00A76D2C">
        <w:t>Одну из основных ролей во внедрении новых стандартов открытости сыграли интернет-порталы «Наш город», «Дороги Москвы» «Открытый бюджет», «Дома Москвы». Только на этих порталах опубликована информация о 70 тыс. городских объектах, в том числе  районных. Стало обычной практикой общественное обсуждение городских, окружных и районных программ. На интернет-порталах был организован сбор предложений граждан по ремонту и благоустройству дворовых территорий. Многие из этих предложений уже реализованы на практике.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 xml:space="preserve">Одним из видов информирования населения являются информационные стенды, расположенные в наиболее посещаемых жителями местах. Это очень действенный и незаменимый способ распространения информации. Все стенды отличаются друг от друга принадлежностью и видом информации, помещенной на них. 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>Также в районе  имеются и другие формы работы по информированию населения о деятельности органов исполнительной власти: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>-  ежедневно в Управу района Капотня, и в структурные подразделения района поступают обращения от жителей района  по телефонам. Обращения носят в основном справочный характер. На все поступившие звонки и обращения даются справки, консультации по интересующим вопросам, сообщены необходимые адреса и телефоны;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>-  в районе организована система «Обратной связи» с населением:  проводится анализ динамики обращений граждан поступивших в управу района, в районную газету, на встречах руководителей органов власти с населением; осуществляется контроль за принятыми по ним решениями;</w:t>
      </w:r>
    </w:p>
    <w:p w:rsidR="00DE48CB" w:rsidRPr="006C4543" w:rsidRDefault="00DE48CB" w:rsidP="00A76D2C">
      <w:pPr>
        <w:pStyle w:val="a4"/>
        <w:jc w:val="both"/>
      </w:pPr>
      <w:r w:rsidRPr="006C4543">
        <w:lastRenderedPageBreak/>
        <w:tab/>
        <w:t>- при организации информирования населения, информационного обеспечения основных городских, окружных и  районных программ и конкурсов, реформы жилищно-коммунального хозяйства, выборов, мероприятий</w:t>
      </w:r>
      <w:r>
        <w:t xml:space="preserve"> и т.д. 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>Информирование включает в себя следующие направления: размещение в СМИ по типам: печатных, электронных, радио, телевидение и по подчинению: федеральные, городские, окружные  и районные СМИ; фото- и видео материалы; издание и распространение листовок, буклетов; проведение районных  и окружных мероприятий (выставки, круглые столы и т.п.).</w:t>
      </w:r>
    </w:p>
    <w:p w:rsidR="00DE48CB" w:rsidRPr="006C4543" w:rsidRDefault="00DE48CB" w:rsidP="00DE48CB">
      <w:pPr>
        <w:pStyle w:val="a4"/>
        <w:ind w:firstLine="708"/>
        <w:jc w:val="both"/>
      </w:pPr>
      <w:r w:rsidRPr="006C4543">
        <w:t xml:space="preserve">Еще одной задачей по созданию комфортных процедур взаимодействия людей с органами власти является создание Многофункционального центра по оказанию государственных услуг (Капотня 2 квартал, дом 22), в которых собраны городские и федеральные органы власти и где можно получить 100 видов услуг, охватывающих порядка 90% стандартных жизненных ситуаций граждан. </w:t>
      </w:r>
    </w:p>
    <w:p w:rsidR="00A76D2C" w:rsidRPr="00A76D2C" w:rsidRDefault="00A76D2C" w:rsidP="00A76D2C">
      <w:pPr>
        <w:pStyle w:val="a4"/>
        <w:ind w:firstLine="708"/>
        <w:jc w:val="both"/>
      </w:pPr>
      <w:r w:rsidRPr="00A76D2C">
        <w:t xml:space="preserve">В 2014 получил свое развитие новый институт общественных советников главы управы. С активом района было организовано более 20 встреч, где обсуждались наиболее значимые вопросы. Общественные советники также принимали участие в ежемесячных встречах главы управы. </w:t>
      </w:r>
    </w:p>
    <w:p w:rsidR="00DE48CB" w:rsidRDefault="00DE48CB" w:rsidP="00C8096D">
      <w:pPr>
        <w:pStyle w:val="a4"/>
        <w:ind w:firstLine="708"/>
        <w:jc w:val="both"/>
        <w:rPr>
          <w:color w:val="00B050"/>
        </w:rPr>
      </w:pPr>
      <w:r w:rsidRPr="006C4543">
        <w:t xml:space="preserve">В целях организации контроля за надлежащим санитарно-техническим состоянием территории района и объектов, расположенных на территории района Капотня, недопущения фактов самовольного строительства объектов капитального строительства и не являющихся объектами капитального строительства, обеспечения общественного порядка, а также устойчивой работы районных служб по созданию необходимых условий для нужд населения района </w:t>
      </w:r>
      <w:r>
        <w:t>работа</w:t>
      </w:r>
      <w:r w:rsidR="00C8096D">
        <w:t>ет институт</w:t>
      </w:r>
      <w:r>
        <w:t xml:space="preserve"> </w:t>
      </w:r>
      <w:r w:rsidR="00C8096D">
        <w:t>старших по домам и подъездам</w:t>
      </w:r>
      <w:r w:rsidRPr="006C4543">
        <w:t>, инициативны</w:t>
      </w:r>
      <w:r>
        <w:t>е</w:t>
      </w:r>
      <w:r w:rsidRPr="006C4543">
        <w:t xml:space="preserve"> жител</w:t>
      </w:r>
      <w:r>
        <w:t>и</w:t>
      </w:r>
      <w:r w:rsidRPr="006C4543">
        <w:t xml:space="preserve"> района, </w:t>
      </w:r>
      <w:r w:rsidR="00C8096D">
        <w:t>а т</w:t>
      </w:r>
      <w:r w:rsidR="00A76D2C" w:rsidRPr="006C4543">
        <w:t>акже депутат</w:t>
      </w:r>
      <w:r w:rsidR="00A76D2C">
        <w:t>ы</w:t>
      </w:r>
      <w:r w:rsidR="00A76D2C" w:rsidRPr="006C4543">
        <w:t xml:space="preserve"> </w:t>
      </w:r>
      <w:r w:rsidR="00A76D2C">
        <w:t>Совета депутатов муниципального округа Капотня</w:t>
      </w:r>
      <w:r w:rsidR="00A76D2C" w:rsidRPr="006C4543">
        <w:t>.</w:t>
      </w:r>
    </w:p>
    <w:p w:rsidR="0002572B" w:rsidRDefault="0002572B" w:rsidP="0002572B">
      <w:pPr>
        <w:pStyle w:val="a4"/>
        <w:ind w:firstLine="708"/>
        <w:jc w:val="both"/>
      </w:pPr>
    </w:p>
    <w:p w:rsidR="002A026C" w:rsidRDefault="002A026C" w:rsidP="002A026C">
      <w:pPr>
        <w:pStyle w:val="a4"/>
        <w:ind w:firstLine="708"/>
        <w:jc w:val="both"/>
      </w:pPr>
      <w:r w:rsidRPr="00C8096D">
        <w:rPr>
          <w:b/>
        </w:rPr>
        <w:t>Взаимодействие управы района с органами местного самоуправления муниципального округа Капотня</w:t>
      </w:r>
      <w:r w:rsidRPr="006C4543">
        <w:t xml:space="preserve"> ведется в направлениях:</w:t>
      </w:r>
    </w:p>
    <w:p w:rsidR="002A026C" w:rsidRPr="00C077DA" w:rsidRDefault="002A026C" w:rsidP="002A026C">
      <w:pPr>
        <w:pStyle w:val="a4"/>
        <w:jc w:val="both"/>
        <w:rPr>
          <w:i/>
          <w:u w:val="single"/>
        </w:rPr>
      </w:pPr>
      <w:r w:rsidRPr="006C4543">
        <w:rPr>
          <w:i/>
        </w:rPr>
        <w:tab/>
      </w:r>
      <w:r w:rsidRPr="00C077DA">
        <w:rPr>
          <w:i/>
          <w:u w:val="single"/>
        </w:rPr>
        <w:t>По работе с населением района:</w:t>
      </w:r>
    </w:p>
    <w:p w:rsidR="002A026C" w:rsidRPr="00C077DA" w:rsidRDefault="002A026C" w:rsidP="002A026C">
      <w:pPr>
        <w:pStyle w:val="a4"/>
        <w:ind w:firstLine="708"/>
        <w:jc w:val="both"/>
      </w:pPr>
      <w:r w:rsidRPr="00C077DA">
        <w:t xml:space="preserve">- во встречах руководителей управы района с населением в  зависимости от тематики встречи, принимает участие </w:t>
      </w:r>
      <w:r>
        <w:t>глава МО</w:t>
      </w:r>
      <w:r w:rsidRPr="00C077DA">
        <w:t xml:space="preserve"> и депутаты Совета депутатов МО; </w:t>
      </w:r>
    </w:p>
    <w:p w:rsidR="002A026C" w:rsidRPr="00C077DA" w:rsidRDefault="002A026C" w:rsidP="002A026C">
      <w:pPr>
        <w:pStyle w:val="a4"/>
        <w:ind w:firstLine="708"/>
        <w:jc w:val="both"/>
      </w:pPr>
      <w:r w:rsidRPr="00C077DA">
        <w:t>- во встречах, проводимых главой МО Капотня и депутатами Совета депутатов МО принимают участие: глава управы, заместители главы управы, представители управы, согласно графика проведения приема населения, а также оказывают помощь в решении многих вопросов, поступивших в ходе их проведения;</w:t>
      </w:r>
    </w:p>
    <w:p w:rsidR="002A026C" w:rsidRPr="00C077DA" w:rsidRDefault="002A026C" w:rsidP="002A026C">
      <w:pPr>
        <w:pStyle w:val="a4"/>
        <w:ind w:firstLine="708"/>
        <w:jc w:val="both"/>
        <w:rPr>
          <w:i/>
          <w:u w:val="single"/>
        </w:rPr>
      </w:pPr>
      <w:r w:rsidRPr="00C077DA">
        <w:rPr>
          <w:i/>
          <w:u w:val="single"/>
        </w:rPr>
        <w:t>По организации информационной работы с различными группами и категориями населения:</w:t>
      </w:r>
    </w:p>
    <w:p w:rsidR="002A026C" w:rsidRPr="00C077DA" w:rsidRDefault="002A026C" w:rsidP="002A026C">
      <w:pPr>
        <w:pStyle w:val="a4"/>
        <w:ind w:firstLine="708"/>
        <w:jc w:val="both"/>
      </w:pPr>
      <w:r w:rsidRPr="00C077DA">
        <w:t xml:space="preserve">Взаимодействие </w:t>
      </w:r>
      <w:r>
        <w:t>по</w:t>
      </w:r>
      <w:r w:rsidRPr="00C077DA">
        <w:t xml:space="preserve"> подготовке и проведени</w:t>
      </w:r>
      <w:r>
        <w:t>ю</w:t>
      </w:r>
      <w:r w:rsidRPr="00C077DA">
        <w:t xml:space="preserve"> семинаров, учебных занятий и встреч с различными категориями населения и активом района по различной тематике: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 xml:space="preserve">- с общественными организациями </w:t>
      </w:r>
      <w:r w:rsidRPr="002039D8">
        <w:rPr>
          <w:i/>
        </w:rPr>
        <w:t>по проведению работ с населением района и активному вовлечению их в исполнение многих окружных и районных Программ; подготовке статей и поздравлений в районную газету; об оказании помощи в проведении опросов и анкетирования в районе и д.р.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lastRenderedPageBreak/>
        <w:t xml:space="preserve">- с молодежными организациями района </w:t>
      </w:r>
      <w:r w:rsidRPr="002039D8">
        <w:rPr>
          <w:i/>
        </w:rPr>
        <w:t>по подготовке и проведению районных праздничных мероприятий, участию в реализации районных и окружных программ: «Улучшаем свое жилище», «Мой двор - Мой подъезд», в подготовке статей и поздравлений в районную газету, оказанию помощи в проведении опросов и анкетирования в районе и д.р.;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t xml:space="preserve">- с Советом  ветеранов района, филиалом ЦСО, обществом инвалидов района </w:t>
      </w:r>
      <w:r w:rsidRPr="002039D8">
        <w:rPr>
          <w:i/>
        </w:rPr>
        <w:t>по работе с ветеранами, участниками и инвалидами ВОВ и Труда, инвалидами общего заболевания; по подготовке и проведению районных праздничных мероприятий; реализации социальных программ; подготовке статей и поздравлений в районную газету; проведении агитационной работы в период проведения предвыборной и выборной кампаний; взаимодействие с предприятиями, учреждениями и организациями района, со школами района по патриотическому воспитанию молодежи; оказанию помощи в проведении опросов и анкетирования в районе и др.;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 xml:space="preserve">- с трудовыми коллективами </w:t>
      </w:r>
      <w:r w:rsidRPr="002039D8">
        <w:rPr>
          <w:i/>
        </w:rPr>
        <w:t>по работе с населением района и активному вовлечению их в исполнение многих окружных и районных Программ, принятия активного участия в подготовке и проведении предвыборной кампании, в проведении анкетирования и  опросов в районе и т.д.;</w:t>
      </w:r>
      <w:r w:rsidRPr="002039D8">
        <w:t xml:space="preserve"> 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t xml:space="preserve">- со старшими по домам и подъездам </w:t>
      </w:r>
      <w:r w:rsidRPr="002039D8">
        <w:rPr>
          <w:i/>
        </w:rPr>
        <w:t>по работе с населением района и активному вовлечению их в исполнение многих окружных и районных Программ: «Улучшаем свое жилище», «Мой двор - Мой подъезд», «Выходи во двор – поиграем», о принятии активного участия в антитеррористических мероприятиях района, оказании помощи в распространении информационных листков по различной тематике в информационных зонах, через почтовые ящики, довести информации до каждого жителя, до каждой квартиры и д.р.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t xml:space="preserve">- с активом населения </w:t>
      </w:r>
      <w:r w:rsidRPr="002039D8">
        <w:rPr>
          <w:i/>
        </w:rPr>
        <w:t>по проведению работ с населением района и активному вовлечению их в исполнение многих окружных и районных Программ; организация досуговой, социально-воспитательной, физкультурно-оздоровительной  и спортивной работы с населением по месту жительства (ДОРСы) и д.р.</w:t>
      </w:r>
    </w:p>
    <w:p w:rsidR="002A026C" w:rsidRPr="002039D8" w:rsidRDefault="002A026C" w:rsidP="002A026C">
      <w:pPr>
        <w:pStyle w:val="a4"/>
        <w:ind w:firstLine="708"/>
        <w:jc w:val="both"/>
        <w:rPr>
          <w:iCs/>
        </w:rPr>
      </w:pPr>
      <w:r w:rsidRPr="002039D8">
        <w:rPr>
          <w:i/>
          <w:iCs/>
          <w:u w:val="single"/>
        </w:rPr>
        <w:t>По работе со СМИ</w:t>
      </w:r>
      <w:r w:rsidRPr="002039D8">
        <w:rPr>
          <w:iCs/>
        </w:rPr>
        <w:t>: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t xml:space="preserve">- размещается информация на информационных стендах района: </w:t>
      </w:r>
      <w:r w:rsidRPr="002039D8">
        <w:rPr>
          <w:i/>
        </w:rPr>
        <w:t xml:space="preserve">о деятельности управы и </w:t>
      </w:r>
      <w:r w:rsidRPr="002039D8">
        <w:rPr>
          <w:i/>
          <w:kern w:val="36"/>
        </w:rPr>
        <w:t>органов местного самоуправления МО Капотня</w:t>
      </w:r>
      <w:r w:rsidRPr="002039D8">
        <w:rPr>
          <w:i/>
        </w:rPr>
        <w:t xml:space="preserve">, о графике приемов населения главой управы и заместителями, депутатами Совета депутатов МО, главой МО Капотня, о подготовке и проведении выборной кампании, о мероприятиях, проводимых в районе и т.д. </w:t>
      </w:r>
    </w:p>
    <w:p w:rsidR="002A026C" w:rsidRPr="002039D8" w:rsidRDefault="002A026C" w:rsidP="002A026C">
      <w:pPr>
        <w:pStyle w:val="a4"/>
        <w:ind w:firstLine="708"/>
        <w:jc w:val="both"/>
        <w:rPr>
          <w:i/>
          <w:u w:val="single"/>
        </w:rPr>
      </w:pPr>
      <w:r w:rsidRPr="002039D8">
        <w:t xml:space="preserve">- размещается информация в местах приема населения: </w:t>
      </w:r>
      <w:r w:rsidRPr="002039D8">
        <w:rPr>
          <w:i/>
        </w:rPr>
        <w:t>о графике приемов населения главой управы и заместителями, депутатами Совета депутатов МО, главой МО Капотня, образцы необходимых документов и т.д.</w:t>
      </w:r>
    </w:p>
    <w:p w:rsidR="002A026C" w:rsidRPr="002039D8" w:rsidRDefault="002A026C" w:rsidP="002A026C">
      <w:pPr>
        <w:pStyle w:val="a4"/>
        <w:ind w:firstLine="708"/>
        <w:jc w:val="both"/>
        <w:rPr>
          <w:i/>
          <w:u w:val="single"/>
        </w:rPr>
      </w:pPr>
      <w:r w:rsidRPr="002039D8">
        <w:t xml:space="preserve">- размещается информация в информационных зонах района: </w:t>
      </w:r>
      <w:r w:rsidRPr="002039D8">
        <w:rPr>
          <w:i/>
        </w:rPr>
        <w:t xml:space="preserve">о деятельности </w:t>
      </w:r>
      <w:r w:rsidRPr="002039D8">
        <w:rPr>
          <w:i/>
          <w:iCs/>
        </w:rPr>
        <w:t xml:space="preserve">управы района и </w:t>
      </w:r>
      <w:r w:rsidRPr="002039D8">
        <w:rPr>
          <w:i/>
          <w:kern w:val="36"/>
        </w:rPr>
        <w:t>органов местного самоуправления МО Капотня</w:t>
      </w:r>
      <w:r w:rsidRPr="002039D8">
        <w:rPr>
          <w:i/>
        </w:rPr>
        <w:t>, о графике приема населения депутатами Совета депутатов МО, главой МО Капотня,   о подготовке и проведении выборной кампании, о мероприятиях, проводимых в районе и т.д.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t>- в сюжетах о районе, согласно выбранной тематик</w:t>
      </w:r>
      <w:r w:rsidR="000F2263" w:rsidRPr="002039D8">
        <w:t>е</w:t>
      </w:r>
      <w:r w:rsidRPr="002039D8">
        <w:t xml:space="preserve"> размещается справочно-разъяснительная информация, </w:t>
      </w:r>
      <w:r w:rsidRPr="002039D8">
        <w:rPr>
          <w:i/>
        </w:rPr>
        <w:t xml:space="preserve">а также информация о заседаниях и </w:t>
      </w:r>
      <w:r w:rsidRPr="002039D8">
        <w:rPr>
          <w:i/>
        </w:rPr>
        <w:lastRenderedPageBreak/>
        <w:t>решениях управы района, депутатов Совета депутатов МО; об участии главы управы и главы МО Капотня, депутатов Совета депутатов МО в социально значимых мероприятиях района и т.д.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 xml:space="preserve">- изготавливается справочная информация, буклеты, информационные листки на определенную тематику </w:t>
      </w:r>
      <w:r w:rsidRPr="002039D8">
        <w:rPr>
          <w:i/>
        </w:rPr>
        <w:t>(например: социальная реклама по формированию активной гражданской позиции устойчивого интереса общества к участию в выборах) и т.д.</w:t>
      </w:r>
      <w:r w:rsidRPr="002039D8">
        <w:t xml:space="preserve"> 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 xml:space="preserve">- широко освещена деятельность </w:t>
      </w:r>
      <w:r w:rsidRPr="002039D8">
        <w:rPr>
          <w:iCs/>
        </w:rPr>
        <w:t xml:space="preserve">управы района и </w:t>
      </w:r>
      <w:r w:rsidRPr="002039D8">
        <w:rPr>
          <w:kern w:val="36"/>
        </w:rPr>
        <w:t>органов местного самоуправления МО Капотня</w:t>
      </w:r>
      <w:r w:rsidRPr="002039D8">
        <w:rPr>
          <w:iCs/>
        </w:rPr>
        <w:t xml:space="preserve">  в реализации мероприятий Программы поддержки местного самоуправления </w:t>
      </w:r>
      <w:r w:rsidRPr="002039D8">
        <w:t xml:space="preserve">в районной газете «Капотнинский меридиан», учредителями которой являются управа и Муниципалитет. </w:t>
      </w:r>
    </w:p>
    <w:p w:rsidR="002A026C" w:rsidRPr="002039D8" w:rsidRDefault="002A026C" w:rsidP="002A026C">
      <w:pPr>
        <w:pStyle w:val="a4"/>
        <w:ind w:firstLine="708"/>
        <w:jc w:val="both"/>
        <w:rPr>
          <w:i/>
        </w:rPr>
      </w:pPr>
      <w:r w:rsidRPr="002039D8">
        <w:t xml:space="preserve">- в рамках реализации окружной программы «Электронный округ», действуют совместные информационные проекты в сети Интернет, в управе района действует сайт, </w:t>
      </w:r>
      <w:r w:rsidRPr="002039D8">
        <w:rPr>
          <w:i/>
        </w:rPr>
        <w:t xml:space="preserve">на котором размещена информация: о  деятельности  управы; о функционировании администрации, отделов и комиссий управы и </w:t>
      </w:r>
      <w:r w:rsidRPr="002039D8">
        <w:rPr>
          <w:i/>
          <w:kern w:val="36"/>
        </w:rPr>
        <w:t>органов местного самоуправления МО Капотня</w:t>
      </w:r>
      <w:r w:rsidRPr="002039D8">
        <w:rPr>
          <w:i/>
        </w:rPr>
        <w:t>; об основных районных программах и об участии в них жителей, общественности района; о реформе ЖКХ; о документах управы и т.д., работа по насыщению портала проводится регулярно.</w:t>
      </w:r>
    </w:p>
    <w:p w:rsidR="002A026C" w:rsidRPr="002039D8" w:rsidRDefault="002A026C" w:rsidP="002A026C">
      <w:pPr>
        <w:pStyle w:val="a4"/>
        <w:ind w:firstLine="708"/>
        <w:jc w:val="both"/>
        <w:rPr>
          <w:u w:val="single"/>
        </w:rPr>
      </w:pPr>
      <w:r w:rsidRPr="002039D8">
        <w:rPr>
          <w:i/>
          <w:iCs/>
          <w:u w:val="single"/>
        </w:rPr>
        <w:t>По развитию системы информирования</w:t>
      </w:r>
      <w:r w:rsidRPr="002039D8">
        <w:rPr>
          <w:iCs/>
          <w:u w:val="single"/>
        </w:rPr>
        <w:t>:</w:t>
      </w:r>
      <w:r w:rsidRPr="002039D8">
        <w:rPr>
          <w:u w:val="single"/>
        </w:rPr>
        <w:t xml:space="preserve"> 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 xml:space="preserve">- </w:t>
      </w:r>
      <w:r w:rsidR="000F2263" w:rsidRPr="002039D8">
        <w:t>формируют</w:t>
      </w:r>
      <w:r w:rsidRPr="002039D8">
        <w:t>ся совместные планы: оперативных совещаний, заседаний, комиссий, взаимодействия  в подготовке и проведении праздничных мероприятий на территории района; информирования населения, подготовки и проведения выборных кампаний и т.д.;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действуют специальные проекты совместной работы по информированию населения с использованием различных информационных каналов: сайт управы; газета «Капотнинский  меридиан»; буклеты и информационные листки т.д.).</w:t>
      </w:r>
    </w:p>
    <w:p w:rsidR="002A026C" w:rsidRPr="002039D8" w:rsidRDefault="002A026C" w:rsidP="002A026C">
      <w:pPr>
        <w:pStyle w:val="a4"/>
        <w:jc w:val="both"/>
        <w:rPr>
          <w:u w:val="single"/>
        </w:rPr>
      </w:pPr>
      <w:r w:rsidRPr="002039D8">
        <w:tab/>
      </w:r>
      <w:r w:rsidRPr="002039D8">
        <w:rPr>
          <w:i/>
          <w:u w:val="single"/>
        </w:rPr>
        <w:t>По информационной поддержке</w:t>
      </w:r>
      <w:r w:rsidRPr="002039D8">
        <w:rPr>
          <w:u w:val="single"/>
        </w:rPr>
        <w:t>: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активно участвуют в информировании населения о реализации окружных и районных Программ: «Улучшаем свое жилище», «Мой двор - Мой подъезд», «Выходи во двор – поиграем!» и т.д.;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проводятся  работы по информационному обеспечению жителей района по реформам жилищно-коммунального хозяйства (формирование кондоминиумов и товариществ собственников жилья);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 активно ведется работа с населением района по подготовке и проведению выборов, проведению социальных опросов;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осуществляется контроль за реализацией проекта по санитарно-защитной зоне, для возможности разработки генерального плана строительства и реконструкции района;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решаются вопросы о предоставлении земельных участков для автостоянок, об установке объектов мелкорозничной торговли, о целевом назначении помещений, расположенных в жилых домах и многое другое;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проводятся совместные семинары по организации и проведению социальных программ, о работе домовых комитетов, о ТСЖ, о развитии спорта на территории района и др.;</w:t>
      </w:r>
    </w:p>
    <w:p w:rsidR="002A026C" w:rsidRPr="002039D8" w:rsidRDefault="002A026C" w:rsidP="002A026C">
      <w:pPr>
        <w:pStyle w:val="a4"/>
        <w:ind w:firstLine="708"/>
        <w:jc w:val="both"/>
        <w:rPr>
          <w:b/>
        </w:rPr>
      </w:pPr>
      <w:r w:rsidRPr="002039D8">
        <w:lastRenderedPageBreak/>
        <w:t xml:space="preserve">- согласно плана организовано участие в работе общих комиссий, как например: по делам несовершеннолетних и защите их прав; по попечительству; по спортивной, культурно-массовой и досуговой работе; призывная; жилищная строительная и др., в них входят представители </w:t>
      </w:r>
      <w:r w:rsidRPr="002039D8">
        <w:rPr>
          <w:kern w:val="36"/>
        </w:rPr>
        <w:t>органов местного самоуправления МО Капотня</w:t>
      </w:r>
      <w:r w:rsidRPr="002039D8">
        <w:t xml:space="preserve"> и представители управы района;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rPr>
          <w:kern w:val="36"/>
        </w:rPr>
        <w:t xml:space="preserve">- ежеквартально проводятся заседания Координационного совета (в соответствии с </w:t>
      </w:r>
      <w:r w:rsidRPr="002039D8">
        <w:t>постановлением Правительства Москвы от 27.05.03 № 402-ПП “Об итогах формирования территориальных органов исполнительной власти – управ районов города Москвы и органов местного самоуправления по совершенствованию их деятельности”);</w:t>
      </w:r>
    </w:p>
    <w:p w:rsidR="002A026C" w:rsidRPr="002039D8" w:rsidRDefault="002A026C" w:rsidP="002A026C">
      <w:pPr>
        <w:pStyle w:val="a4"/>
        <w:ind w:firstLine="708"/>
        <w:jc w:val="both"/>
      </w:pPr>
      <w:r w:rsidRPr="002039D8">
        <w:t>- проводятся общественные слушания (собрание, куда приглашаются застройщик, депутаты муниципального Собрания, жители района, живущие в непосредственной близости от предполагаемого строительства).</w:t>
      </w:r>
    </w:p>
    <w:p w:rsidR="00484874" w:rsidRPr="002039D8" w:rsidRDefault="000E61B9" w:rsidP="000E61B9">
      <w:pPr>
        <w:rPr>
          <w:szCs w:val="28"/>
        </w:rPr>
      </w:pPr>
      <w:r w:rsidRPr="002039D8">
        <w:tab/>
        <w:t xml:space="preserve">Так в </w:t>
      </w:r>
      <w:r w:rsidR="00484874" w:rsidRPr="002039D8">
        <w:rPr>
          <w:szCs w:val="28"/>
        </w:rPr>
        <w:t xml:space="preserve">2014 году на территории района прошли </w:t>
      </w:r>
      <w:r w:rsidR="00484874" w:rsidRPr="002039D8">
        <w:rPr>
          <w:b/>
          <w:szCs w:val="28"/>
        </w:rPr>
        <w:t>публичные слушания</w:t>
      </w:r>
      <w:r w:rsidR="00484874" w:rsidRPr="002039D8">
        <w:rPr>
          <w:szCs w:val="28"/>
        </w:rPr>
        <w:t>:</w:t>
      </w:r>
    </w:p>
    <w:p w:rsidR="00484874" w:rsidRPr="002039D8" w:rsidRDefault="00484874" w:rsidP="004848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D8">
        <w:rPr>
          <w:rFonts w:ascii="Times New Roman" w:hAnsi="Times New Roman" w:cs="Times New Roman"/>
          <w:sz w:val="28"/>
          <w:szCs w:val="28"/>
        </w:rPr>
        <w:t>1. По проекту межевания территории квартала, района Капотня, ограниченного пр.пр. 5175, 1-й Капотнинским проездом, проездом внутреннего пользования, пр.пр.5468.</w:t>
      </w:r>
    </w:p>
    <w:p w:rsidR="00484874" w:rsidRPr="002039D8" w:rsidRDefault="00484874" w:rsidP="00484874">
      <w:pPr>
        <w:ind w:firstLine="540"/>
        <w:jc w:val="both"/>
        <w:rPr>
          <w:szCs w:val="28"/>
        </w:rPr>
      </w:pPr>
      <w:r w:rsidRPr="002039D8">
        <w:rPr>
          <w:szCs w:val="28"/>
        </w:rPr>
        <w:t>С 06 октября по 17 октября 2014 г. в помещении управы района проводилась экспозиция, в ходе которой от участков публичных слушаний предложений/замечаний от жителей района не поступило.</w:t>
      </w:r>
    </w:p>
    <w:p w:rsidR="00484874" w:rsidRPr="002039D8" w:rsidRDefault="00484874" w:rsidP="00484874">
      <w:pPr>
        <w:ind w:firstLine="708"/>
        <w:jc w:val="both"/>
        <w:rPr>
          <w:szCs w:val="28"/>
        </w:rPr>
      </w:pPr>
      <w:r w:rsidRPr="002039D8">
        <w:rPr>
          <w:szCs w:val="28"/>
        </w:rPr>
        <w:t>21 октября 2014 г. состоялось Собрание участников публичных слушаний, в котором приняли участие 29 человек. По итогам проведения Собрания участников публичных слушаний подготовлено заключение и протокол, в</w:t>
      </w:r>
      <w:r w:rsidRPr="002039D8">
        <w:rPr>
          <w:spacing w:val="-2"/>
          <w:szCs w:val="28"/>
        </w:rPr>
        <w:t>о время проведения собрания от участников публичных слушаний поступило 27 замечаний/предложений.</w:t>
      </w:r>
    </w:p>
    <w:p w:rsidR="00484874" w:rsidRPr="002039D8" w:rsidRDefault="00484874" w:rsidP="004848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039D8">
        <w:rPr>
          <w:szCs w:val="28"/>
        </w:rPr>
        <w:tab/>
        <w:t>2. По проекту планировки участка линейного объекта улично-дорожной сети – МКАД, участок от ул. Верхние поля до Бесединского моста через р.Москва, включая транспортную развязку на пересечении с ул. Верхние поля.</w:t>
      </w:r>
    </w:p>
    <w:p w:rsidR="00484874" w:rsidRPr="002039D8" w:rsidRDefault="00484874" w:rsidP="00484874">
      <w:pPr>
        <w:ind w:firstLine="540"/>
        <w:jc w:val="both"/>
        <w:rPr>
          <w:szCs w:val="28"/>
        </w:rPr>
      </w:pPr>
      <w:r w:rsidRPr="002039D8">
        <w:rPr>
          <w:szCs w:val="28"/>
        </w:rPr>
        <w:t>С 13 января по 27 января 2014 года в помещении управы района проводилась экспозиция, в ходе которой от участков публичных слушаний поступало 3 предложения (замечаний) от жителей района.</w:t>
      </w:r>
    </w:p>
    <w:p w:rsidR="00484874" w:rsidRPr="002039D8" w:rsidRDefault="00484874" w:rsidP="00484874">
      <w:pPr>
        <w:ind w:firstLine="567"/>
        <w:jc w:val="both"/>
        <w:rPr>
          <w:szCs w:val="28"/>
        </w:rPr>
      </w:pPr>
      <w:r w:rsidRPr="002039D8">
        <w:rPr>
          <w:szCs w:val="28"/>
        </w:rPr>
        <w:t>27 января 2014 года</w:t>
      </w:r>
      <w:r w:rsidRPr="002039D8">
        <w:rPr>
          <w:spacing w:val="-2"/>
          <w:szCs w:val="28"/>
        </w:rPr>
        <w:t xml:space="preserve"> </w:t>
      </w:r>
      <w:r w:rsidRPr="002039D8">
        <w:rPr>
          <w:szCs w:val="28"/>
        </w:rPr>
        <w:t>состоялось Собрание участников публичных слушаний, в котором приняли участие 51 человек. По итогам проведения Собрания участников публичных слушаний подготовлено заключение и протокол, в</w:t>
      </w:r>
      <w:r w:rsidRPr="002039D8">
        <w:rPr>
          <w:spacing w:val="-2"/>
          <w:szCs w:val="28"/>
        </w:rPr>
        <w:t xml:space="preserve">о время проведения собрания </w:t>
      </w:r>
      <w:r w:rsidRPr="002039D8">
        <w:rPr>
          <w:szCs w:val="28"/>
        </w:rPr>
        <w:t xml:space="preserve">поступило 33 предложения/замечания  от участников публичных слушаний. </w:t>
      </w:r>
    </w:p>
    <w:p w:rsidR="00484874" w:rsidRPr="002039D8" w:rsidRDefault="00484874" w:rsidP="00484874">
      <w:pPr>
        <w:ind w:firstLine="708"/>
        <w:jc w:val="both"/>
        <w:rPr>
          <w:szCs w:val="28"/>
        </w:rPr>
      </w:pPr>
    </w:p>
    <w:p w:rsidR="00511473" w:rsidRPr="002039D8" w:rsidRDefault="00511473" w:rsidP="005114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3546" w:rsidRPr="002039D8" w:rsidRDefault="00F93546" w:rsidP="00F93546">
      <w:pPr>
        <w:pStyle w:val="a4"/>
        <w:ind w:firstLine="708"/>
        <w:jc w:val="both"/>
      </w:pPr>
      <w:r w:rsidRPr="002039D8">
        <w:t>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значения.</w:t>
      </w:r>
    </w:p>
    <w:p w:rsidR="00F93546" w:rsidRPr="002039D8" w:rsidRDefault="00F93546" w:rsidP="00F93546">
      <w:pPr>
        <w:pStyle w:val="a4"/>
        <w:ind w:firstLine="708"/>
        <w:jc w:val="both"/>
      </w:pPr>
      <w:r w:rsidRPr="002039D8">
        <w:t>Основными вопросами, поступившими в письменном виде в адрес депутатов Совета депутатов муниципального округа Капотня от жителей района в 2014 году:</w:t>
      </w:r>
    </w:p>
    <w:p w:rsidR="00D40077" w:rsidRDefault="00D40077" w:rsidP="00D40077">
      <w:pPr>
        <w:jc w:val="both"/>
        <w:rPr>
          <w:lang w:eastAsia="en-US"/>
        </w:rPr>
      </w:pPr>
      <w:r>
        <w:rPr>
          <w:lang w:eastAsia="en-US"/>
        </w:rPr>
        <w:tab/>
      </w:r>
    </w:p>
    <w:p w:rsidR="008424EF" w:rsidRPr="008E730C" w:rsidRDefault="008424EF" w:rsidP="00D40077">
      <w:pPr>
        <w:jc w:val="both"/>
      </w:pPr>
    </w:p>
    <w:p w:rsidR="00D40077" w:rsidRPr="008E730C" w:rsidRDefault="00D40077" w:rsidP="00D40077">
      <w:pPr>
        <w:pStyle w:val="a3"/>
        <w:numPr>
          <w:ilvl w:val="0"/>
          <w:numId w:val="2"/>
        </w:numPr>
        <w:jc w:val="both"/>
      </w:pPr>
      <w:bookmarkStart w:id="1" w:name="bookmark0"/>
      <w:r w:rsidRPr="008E730C">
        <w:rPr>
          <w:b/>
          <w:u w:val="single"/>
        </w:rPr>
        <w:lastRenderedPageBreak/>
        <w:t>КАКОВЫ ПЕРСПЕКТИВЫ РАЗВИТИЯ РАЙОНА КАПОТНЯ</w:t>
      </w:r>
      <w:r w:rsidRPr="008E730C">
        <w:t>:</w:t>
      </w:r>
      <w:bookmarkEnd w:id="1"/>
    </w:p>
    <w:p w:rsidR="00D40077" w:rsidRPr="00A60DBB" w:rsidRDefault="00D40077" w:rsidP="00D40077">
      <w:pPr>
        <w:pStyle w:val="a3"/>
        <w:numPr>
          <w:ilvl w:val="1"/>
          <w:numId w:val="2"/>
        </w:numPr>
        <w:ind w:left="0" w:firstLine="360"/>
        <w:jc w:val="both"/>
      </w:pPr>
      <w:r w:rsidRPr="00A60DBB">
        <w:t xml:space="preserve">Что сделано в районе за прошедший 2014 год по озеленению (посадка деревьев, кустарников)? </w:t>
      </w:r>
      <w:r w:rsidRPr="00A60DBB">
        <w:rPr>
          <w:i/>
        </w:rPr>
        <w:t>(Акатова Р.Л., Капотня 4-8)</w:t>
      </w:r>
    </w:p>
    <w:p w:rsidR="00D40077" w:rsidRPr="00AC3EB2" w:rsidRDefault="00D40077" w:rsidP="00D40077">
      <w:pPr>
        <w:pStyle w:val="a3"/>
        <w:numPr>
          <w:ilvl w:val="1"/>
          <w:numId w:val="2"/>
        </w:numPr>
        <w:ind w:left="0" w:firstLine="360"/>
        <w:jc w:val="both"/>
      </w:pPr>
      <w:r w:rsidRPr="00AC3EB2">
        <w:t xml:space="preserve">Будет ли проводиться благоустройство набережной Москвы-реки? </w:t>
      </w:r>
      <w:r w:rsidRPr="00AC3EB2">
        <w:rPr>
          <w:i/>
        </w:rPr>
        <w:t>(Депутаты Совета депутатов МО Капотня: Круглова Т.В., Ращупкин Л.К., Орлов А.А.)</w:t>
      </w:r>
    </w:p>
    <w:p w:rsidR="00D40077" w:rsidRPr="00AC3EB2" w:rsidRDefault="00D40077" w:rsidP="00D40077">
      <w:pPr>
        <w:pStyle w:val="a3"/>
        <w:numPr>
          <w:ilvl w:val="1"/>
          <w:numId w:val="2"/>
        </w:numPr>
        <w:ind w:left="0" w:firstLine="360"/>
        <w:jc w:val="both"/>
      </w:pPr>
      <w:r w:rsidRPr="00AC3EB2">
        <w:t xml:space="preserve">Перспектива развития «Ярмарки выходного дня»? </w:t>
      </w:r>
      <w:r w:rsidRPr="00AC3EB2">
        <w:rPr>
          <w:i/>
        </w:rPr>
        <w:t>(Депутат Совета депутатов МО Капотня: Орлов А.А.; Балашова О.Ф., Капотня 2-12; Мосалыгина И.Н., Капотня 5-20-441; Черкашина Г.В., 5-5-206; Грузинцева Г.Н., Капотня 5-1- 67; Гребеньщикова М.Г., Капотня 4-8)</w:t>
      </w:r>
    </w:p>
    <w:p w:rsidR="00D40077" w:rsidRPr="00AC3EB2" w:rsidRDefault="00D40077" w:rsidP="00D40077">
      <w:pPr>
        <w:pStyle w:val="a3"/>
        <w:numPr>
          <w:ilvl w:val="1"/>
          <w:numId w:val="2"/>
        </w:numPr>
        <w:ind w:left="0" w:firstLine="360"/>
        <w:jc w:val="both"/>
        <w:rPr>
          <w:i/>
        </w:rPr>
      </w:pPr>
      <w:r w:rsidRPr="00AC3EB2">
        <w:t xml:space="preserve">Благоустройство парка у 49 Гор. больницы будет ли проводиться (освещение, установка малых архитектурных форм)? </w:t>
      </w:r>
      <w:r w:rsidRPr="00AC3EB2">
        <w:rPr>
          <w:i/>
        </w:rPr>
        <w:t>(Депутаты Совета депутатов МО Капотня: Орлов А.А.; Колесникова Е.В.; жители: Устинов Б.М., Семенова Н.П., Силичев А.А., Капотня 1-12-27)</w:t>
      </w:r>
    </w:p>
    <w:p w:rsidR="00D40077" w:rsidRPr="00A60DBB" w:rsidRDefault="00D40077" w:rsidP="00D40077">
      <w:pPr>
        <w:pStyle w:val="a3"/>
        <w:numPr>
          <w:ilvl w:val="1"/>
          <w:numId w:val="2"/>
        </w:numPr>
        <w:ind w:left="0" w:firstLine="360"/>
        <w:jc w:val="both"/>
        <w:rPr>
          <w:i/>
        </w:rPr>
      </w:pPr>
      <w:r w:rsidRPr="00A60DBB">
        <w:t>Можно ли выделить место на стендах управы для размещения информации органов местного самоуправления (график и место приема, контакты аппарата Совета депутатов и др.)? (</w:t>
      </w:r>
      <w:r w:rsidRPr="00A60DBB">
        <w:rPr>
          <w:i/>
        </w:rPr>
        <w:t>Глава муниципального округа Капотня -Ситникова И.В., депутаты Совета депутатов МО Капотня)</w:t>
      </w:r>
    </w:p>
    <w:p w:rsidR="00D40077" w:rsidRPr="00136419" w:rsidRDefault="00D40077" w:rsidP="00D40077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bookmarkStart w:id="2" w:name="bookmark1"/>
      <w:r w:rsidRPr="00136419">
        <w:rPr>
          <w:b/>
          <w:u w:val="single"/>
        </w:rPr>
        <w:t>ЖКХ:</w:t>
      </w:r>
      <w:bookmarkEnd w:id="2"/>
    </w:p>
    <w:p w:rsidR="00D40077" w:rsidRPr="00A60DBB" w:rsidRDefault="00D40077" w:rsidP="00D40077">
      <w:pPr>
        <w:pStyle w:val="a3"/>
        <w:numPr>
          <w:ilvl w:val="1"/>
          <w:numId w:val="2"/>
        </w:numPr>
        <w:ind w:left="0" w:firstLine="360"/>
        <w:jc w:val="both"/>
        <w:rPr>
          <w:i/>
        </w:rPr>
      </w:pPr>
      <w:r w:rsidRPr="00A60DBB">
        <w:t xml:space="preserve">Расскажите о работе ГБУ «Жилищник»? </w:t>
      </w:r>
      <w:r w:rsidRPr="00A60DBB">
        <w:rPr>
          <w:i/>
        </w:rPr>
        <w:t>(Силаев В.. Капотня 5-1, Голубев А.А., Капотня 5-16-125, Рой Л.И.. Капотня 3-25-53)</w:t>
      </w:r>
    </w:p>
    <w:p w:rsidR="00D40077" w:rsidRPr="004F4521" w:rsidRDefault="00D40077" w:rsidP="00D40077">
      <w:pPr>
        <w:pStyle w:val="a3"/>
        <w:numPr>
          <w:ilvl w:val="1"/>
          <w:numId w:val="2"/>
        </w:numPr>
        <w:ind w:left="0" w:firstLine="360"/>
        <w:jc w:val="both"/>
      </w:pPr>
      <w:r w:rsidRPr="004F4521">
        <w:t xml:space="preserve">В плохом состоянии освободившийся тротуар у гостиницы «Евросити» (от поликлиники в сторону ДК): завышение бордюрного камня с колдобинами, трудно ходить по нему. </w:t>
      </w:r>
      <w:r w:rsidRPr="004F4521">
        <w:rPr>
          <w:i/>
        </w:rPr>
        <w:t>(Лебедева Л.П.. Капотня 3-2-35)</w:t>
      </w:r>
    </w:p>
    <w:p w:rsidR="00D40077" w:rsidRPr="004F4521" w:rsidRDefault="00D40077" w:rsidP="00D40077">
      <w:pPr>
        <w:pStyle w:val="a3"/>
        <w:numPr>
          <w:ilvl w:val="1"/>
          <w:numId w:val="2"/>
        </w:numPr>
        <w:ind w:left="0" w:firstLine="360"/>
        <w:jc w:val="both"/>
        <w:rPr>
          <w:i/>
        </w:rPr>
      </w:pPr>
      <w:r w:rsidRPr="004F4521">
        <w:t xml:space="preserve">В очень плохом состоянии асфальтовое покрытие (тротуар и проезжая часть) от поликлиники в сторону до домов 2 квартала Капотни. </w:t>
      </w:r>
      <w:r w:rsidRPr="004F4521">
        <w:rPr>
          <w:i/>
        </w:rPr>
        <w:t>(Лебедева Л.П., Капотня 3-2-35)</w:t>
      </w:r>
    </w:p>
    <w:p w:rsidR="00D40077" w:rsidRPr="004F4521" w:rsidRDefault="00D40077" w:rsidP="00D40077">
      <w:pPr>
        <w:ind w:firstLine="360"/>
        <w:jc w:val="both"/>
        <w:rPr>
          <w:i/>
        </w:rPr>
      </w:pPr>
      <w:r w:rsidRPr="004F4521">
        <w:t xml:space="preserve">2.4.  Дети ходят в школу по сильно разбитому тротуару вдоль школьного забора в сторону 2 квартала, просим заасфальтировать его. </w:t>
      </w:r>
      <w:r w:rsidRPr="004F4521">
        <w:rPr>
          <w:i/>
        </w:rPr>
        <w:t>(Лебедева В.Я., Капотня 2-15-60)</w:t>
      </w:r>
    </w:p>
    <w:p w:rsidR="00D40077" w:rsidRPr="004F4521" w:rsidRDefault="00D40077" w:rsidP="00D2720A">
      <w:pPr>
        <w:pStyle w:val="a3"/>
        <w:numPr>
          <w:ilvl w:val="1"/>
          <w:numId w:val="4"/>
        </w:numPr>
        <w:ind w:left="0" w:firstLine="360"/>
        <w:jc w:val="both"/>
        <w:rPr>
          <w:i/>
        </w:rPr>
      </w:pPr>
      <w:r w:rsidRPr="004F4521">
        <w:t xml:space="preserve">Плохое освещение катка (Капотня 1 квартал), когда будет установлено дополнительное освещение? </w:t>
      </w:r>
      <w:r w:rsidRPr="004F4521">
        <w:rPr>
          <w:i/>
        </w:rPr>
        <w:t>(Фомичев Д.В., Капотня 3-12-61)</w:t>
      </w:r>
    </w:p>
    <w:p w:rsidR="00D40077" w:rsidRPr="00A60DBB" w:rsidRDefault="00D40077" w:rsidP="00D2720A">
      <w:pPr>
        <w:pStyle w:val="a3"/>
        <w:numPr>
          <w:ilvl w:val="1"/>
          <w:numId w:val="4"/>
        </w:numPr>
        <w:jc w:val="both"/>
      </w:pPr>
      <w:r w:rsidRPr="004F4521">
        <w:t xml:space="preserve">Установить 4 скамейки. </w:t>
      </w:r>
      <w:r w:rsidRPr="004F4521">
        <w:rPr>
          <w:i/>
        </w:rPr>
        <w:t>(Аверкина В.Я., Капотня 3-10-16)</w:t>
      </w:r>
    </w:p>
    <w:p w:rsidR="00D40077" w:rsidRPr="00A60DBB" w:rsidRDefault="00D40077" w:rsidP="00D2720A">
      <w:pPr>
        <w:pStyle w:val="a3"/>
        <w:numPr>
          <w:ilvl w:val="1"/>
          <w:numId w:val="4"/>
        </w:numPr>
        <w:ind w:left="0" w:firstLine="360"/>
        <w:jc w:val="both"/>
        <w:rPr>
          <w:i/>
        </w:rPr>
      </w:pPr>
      <w:r w:rsidRPr="00A60DBB">
        <w:t xml:space="preserve">Убрать бункер для сбора мусора от дома 4-6. </w:t>
      </w:r>
      <w:r w:rsidRPr="00A60DBB">
        <w:rPr>
          <w:i/>
        </w:rPr>
        <w:t>(Депутат Совета депутатов МО Капотня: Капичников В.В.)</w:t>
      </w:r>
    </w:p>
    <w:p w:rsidR="00D40077" w:rsidRPr="00A60DBB" w:rsidRDefault="00D40077" w:rsidP="00D2720A">
      <w:pPr>
        <w:pStyle w:val="a3"/>
        <w:numPr>
          <w:ilvl w:val="1"/>
          <w:numId w:val="4"/>
        </w:numPr>
        <w:ind w:left="0" w:firstLine="360"/>
        <w:jc w:val="both"/>
        <w:rPr>
          <w:i/>
        </w:rPr>
      </w:pPr>
      <w:r w:rsidRPr="00A60DBB">
        <w:t xml:space="preserve">Решить вопрос по освещению 2-5 (клуб «Капотня», Совет ветеранов). </w:t>
      </w:r>
      <w:r w:rsidRPr="00A60DBB">
        <w:rPr>
          <w:i/>
        </w:rPr>
        <w:t>(Депутат Совета депутатов МО Капотня: Колесникова Е.В.)</w:t>
      </w:r>
    </w:p>
    <w:p w:rsidR="009B30A8" w:rsidRDefault="009B30A8" w:rsidP="00D40077">
      <w:pPr>
        <w:jc w:val="both"/>
        <w:rPr>
          <w:b/>
        </w:rPr>
      </w:pPr>
    </w:p>
    <w:p w:rsidR="00D40077" w:rsidRPr="00136419" w:rsidRDefault="00D40077" w:rsidP="00D40077">
      <w:pPr>
        <w:jc w:val="both"/>
        <w:rPr>
          <w:b/>
          <w:u w:val="single"/>
        </w:rPr>
      </w:pPr>
      <w:r w:rsidRPr="00136419">
        <w:rPr>
          <w:b/>
        </w:rPr>
        <w:t>3.</w:t>
      </w:r>
      <w:r w:rsidRPr="00136419">
        <w:rPr>
          <w:b/>
          <w:u w:val="single"/>
        </w:rPr>
        <w:t xml:space="preserve"> ТОРГОВЛЯ:</w:t>
      </w:r>
    </w:p>
    <w:p w:rsidR="00D40077" w:rsidRPr="00AC3EB2" w:rsidRDefault="00D40077" w:rsidP="00D40077">
      <w:pPr>
        <w:ind w:firstLine="426"/>
        <w:jc w:val="both"/>
      </w:pPr>
      <w:r w:rsidRPr="00AC3EB2">
        <w:t xml:space="preserve">3.1. Убрать мойку по 3 кварталу д. 7 загромождение машинами, громкая музыка. </w:t>
      </w:r>
      <w:r w:rsidRPr="00AC3EB2">
        <w:rPr>
          <w:i/>
        </w:rPr>
        <w:t>(Ястребова Т.Г., Капотня 2-9-26; Лебедева Л. П., Капотня 3-2-35)</w:t>
      </w:r>
    </w:p>
    <w:p w:rsidR="001536ED" w:rsidRPr="008E730C" w:rsidRDefault="001536ED" w:rsidP="00D40077">
      <w:pPr>
        <w:jc w:val="both"/>
      </w:pPr>
    </w:p>
    <w:p w:rsidR="00D40077" w:rsidRPr="00136419" w:rsidRDefault="00D40077" w:rsidP="00D40077">
      <w:pPr>
        <w:jc w:val="both"/>
        <w:rPr>
          <w:b/>
        </w:rPr>
      </w:pPr>
      <w:r>
        <w:rPr>
          <w:b/>
        </w:rPr>
        <w:t xml:space="preserve">4. </w:t>
      </w:r>
      <w:r w:rsidRPr="004F4521">
        <w:rPr>
          <w:b/>
          <w:u w:val="single"/>
        </w:rPr>
        <w:t>ТРАНСПОРТ</w:t>
      </w:r>
      <w:r w:rsidRPr="00136419">
        <w:rPr>
          <w:b/>
        </w:rPr>
        <w:t>:</w:t>
      </w:r>
    </w:p>
    <w:p w:rsidR="00D40077" w:rsidRDefault="00D40077" w:rsidP="00D40077">
      <w:pPr>
        <w:ind w:firstLine="426"/>
        <w:jc w:val="both"/>
        <w:rPr>
          <w:i/>
        </w:rPr>
      </w:pPr>
      <w:r w:rsidRPr="00AC3EB2">
        <w:t xml:space="preserve">4.1. Запретить въезд большегрузного автотранспорта на территорию района. </w:t>
      </w:r>
      <w:r w:rsidRPr="00AC3EB2">
        <w:rPr>
          <w:i/>
        </w:rPr>
        <w:t>(Мясников Д.77., Капотня 2-10)</w:t>
      </w:r>
    </w:p>
    <w:p w:rsidR="00D40077" w:rsidRPr="00AC3EB2" w:rsidRDefault="00D40077" w:rsidP="00D40077">
      <w:pPr>
        <w:ind w:firstLine="426"/>
        <w:jc w:val="both"/>
        <w:rPr>
          <w:i/>
        </w:rPr>
      </w:pPr>
      <w:r w:rsidRPr="00AC3EB2">
        <w:lastRenderedPageBreak/>
        <w:t xml:space="preserve">4.2. Будет ли установлен светофор по 1-ому Капотнинскому проезду на пешеходном переходе у остановки «Управа»? </w:t>
      </w:r>
      <w:r w:rsidRPr="00AC3EB2">
        <w:rPr>
          <w:i/>
        </w:rPr>
        <w:t>(Жители района, посетители Храма и ЦСО)</w:t>
      </w:r>
    </w:p>
    <w:p w:rsidR="00D40077" w:rsidRPr="00A60DBB" w:rsidRDefault="00D40077" w:rsidP="00D40077">
      <w:pPr>
        <w:ind w:firstLine="426"/>
        <w:jc w:val="both"/>
        <w:rPr>
          <w:i/>
        </w:rPr>
      </w:pPr>
      <w:r w:rsidRPr="00A60DBB">
        <w:t xml:space="preserve">4.3. Будет ли решаться вопрос по расширению дорог при выезде из Капотни? </w:t>
      </w:r>
      <w:r w:rsidRPr="00A60DBB">
        <w:rPr>
          <w:i/>
        </w:rPr>
        <w:t>(Депутаты Совета депутатов МО Капотня: Сапожников В.А., Воеводина В.В.)</w:t>
      </w:r>
    </w:p>
    <w:sectPr w:rsidR="00D40077" w:rsidRPr="00A60DBB" w:rsidSect="00511473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6D"/>
    <w:multiLevelType w:val="hybridMultilevel"/>
    <w:tmpl w:val="3B741C00"/>
    <w:lvl w:ilvl="0" w:tplc="7FBE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34B39"/>
    <w:multiLevelType w:val="multilevel"/>
    <w:tmpl w:val="E4C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47255E"/>
    <w:multiLevelType w:val="multilevel"/>
    <w:tmpl w:val="5FAA7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779D14B4"/>
    <w:multiLevelType w:val="hybridMultilevel"/>
    <w:tmpl w:val="B7549CCA"/>
    <w:lvl w:ilvl="0" w:tplc="33E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1473"/>
    <w:rsid w:val="00005D4B"/>
    <w:rsid w:val="000162FE"/>
    <w:rsid w:val="00021BF0"/>
    <w:rsid w:val="0002572B"/>
    <w:rsid w:val="00033915"/>
    <w:rsid w:val="000339AF"/>
    <w:rsid w:val="000439BE"/>
    <w:rsid w:val="00056D38"/>
    <w:rsid w:val="00056F3F"/>
    <w:rsid w:val="00070B5B"/>
    <w:rsid w:val="00085D72"/>
    <w:rsid w:val="0009383E"/>
    <w:rsid w:val="000D4678"/>
    <w:rsid w:val="000D76CF"/>
    <w:rsid w:val="000E61B9"/>
    <w:rsid w:val="000F2263"/>
    <w:rsid w:val="000F7564"/>
    <w:rsid w:val="001117AC"/>
    <w:rsid w:val="0014668F"/>
    <w:rsid w:val="00151047"/>
    <w:rsid w:val="0015192F"/>
    <w:rsid w:val="001536ED"/>
    <w:rsid w:val="00156465"/>
    <w:rsid w:val="00156A76"/>
    <w:rsid w:val="001720DD"/>
    <w:rsid w:val="001747CA"/>
    <w:rsid w:val="0018467A"/>
    <w:rsid w:val="00187B4B"/>
    <w:rsid w:val="00190EF5"/>
    <w:rsid w:val="001924CD"/>
    <w:rsid w:val="001D0902"/>
    <w:rsid w:val="001D3851"/>
    <w:rsid w:val="001D58C2"/>
    <w:rsid w:val="001E1FA0"/>
    <w:rsid w:val="001E7760"/>
    <w:rsid w:val="002039D8"/>
    <w:rsid w:val="002101FE"/>
    <w:rsid w:val="00213223"/>
    <w:rsid w:val="0021418B"/>
    <w:rsid w:val="00222469"/>
    <w:rsid w:val="00223292"/>
    <w:rsid w:val="002303BD"/>
    <w:rsid w:val="0026097B"/>
    <w:rsid w:val="002641A8"/>
    <w:rsid w:val="00265351"/>
    <w:rsid w:val="00270A2B"/>
    <w:rsid w:val="002741BF"/>
    <w:rsid w:val="00281D98"/>
    <w:rsid w:val="00283609"/>
    <w:rsid w:val="002A026C"/>
    <w:rsid w:val="002A25D1"/>
    <w:rsid w:val="002A7637"/>
    <w:rsid w:val="002B2BB4"/>
    <w:rsid w:val="002C60C1"/>
    <w:rsid w:val="002D1670"/>
    <w:rsid w:val="002D3044"/>
    <w:rsid w:val="002E58EE"/>
    <w:rsid w:val="002F5FB6"/>
    <w:rsid w:val="00302A5C"/>
    <w:rsid w:val="00305541"/>
    <w:rsid w:val="00313F43"/>
    <w:rsid w:val="00315422"/>
    <w:rsid w:val="00316124"/>
    <w:rsid w:val="003224A2"/>
    <w:rsid w:val="0034339C"/>
    <w:rsid w:val="00345979"/>
    <w:rsid w:val="00347292"/>
    <w:rsid w:val="00352CCC"/>
    <w:rsid w:val="00353007"/>
    <w:rsid w:val="00353C90"/>
    <w:rsid w:val="003540EB"/>
    <w:rsid w:val="00366A41"/>
    <w:rsid w:val="00382F65"/>
    <w:rsid w:val="00396E74"/>
    <w:rsid w:val="0039766E"/>
    <w:rsid w:val="003A7E0E"/>
    <w:rsid w:val="003B51A8"/>
    <w:rsid w:val="003D5C6A"/>
    <w:rsid w:val="003E36FF"/>
    <w:rsid w:val="003F0994"/>
    <w:rsid w:val="003F1158"/>
    <w:rsid w:val="0043754A"/>
    <w:rsid w:val="0044082D"/>
    <w:rsid w:val="00447C4D"/>
    <w:rsid w:val="00463310"/>
    <w:rsid w:val="004704A2"/>
    <w:rsid w:val="004706E6"/>
    <w:rsid w:val="00470AE2"/>
    <w:rsid w:val="00471639"/>
    <w:rsid w:val="00474621"/>
    <w:rsid w:val="00474B54"/>
    <w:rsid w:val="00477D08"/>
    <w:rsid w:val="004802A7"/>
    <w:rsid w:val="00484874"/>
    <w:rsid w:val="004864E5"/>
    <w:rsid w:val="00495CC5"/>
    <w:rsid w:val="004B1FE4"/>
    <w:rsid w:val="004B778F"/>
    <w:rsid w:val="004C347A"/>
    <w:rsid w:val="004C3B26"/>
    <w:rsid w:val="004D55D5"/>
    <w:rsid w:val="004D65A9"/>
    <w:rsid w:val="004E282F"/>
    <w:rsid w:val="004E378C"/>
    <w:rsid w:val="004E51F6"/>
    <w:rsid w:val="004F1FBA"/>
    <w:rsid w:val="00507911"/>
    <w:rsid w:val="00511473"/>
    <w:rsid w:val="0052069D"/>
    <w:rsid w:val="00522C8D"/>
    <w:rsid w:val="00530059"/>
    <w:rsid w:val="0054428E"/>
    <w:rsid w:val="0055681D"/>
    <w:rsid w:val="005569E3"/>
    <w:rsid w:val="00556E3D"/>
    <w:rsid w:val="005716E6"/>
    <w:rsid w:val="00587672"/>
    <w:rsid w:val="005B4C04"/>
    <w:rsid w:val="005F19D4"/>
    <w:rsid w:val="0060293B"/>
    <w:rsid w:val="00604D2E"/>
    <w:rsid w:val="00626087"/>
    <w:rsid w:val="00631A5B"/>
    <w:rsid w:val="00645DF0"/>
    <w:rsid w:val="00650656"/>
    <w:rsid w:val="006714C0"/>
    <w:rsid w:val="0067330B"/>
    <w:rsid w:val="0067646D"/>
    <w:rsid w:val="00684D17"/>
    <w:rsid w:val="00685563"/>
    <w:rsid w:val="00691DB2"/>
    <w:rsid w:val="00695093"/>
    <w:rsid w:val="006A1B31"/>
    <w:rsid w:val="006A2B69"/>
    <w:rsid w:val="006C23E9"/>
    <w:rsid w:val="006C65E2"/>
    <w:rsid w:val="006E2760"/>
    <w:rsid w:val="00701462"/>
    <w:rsid w:val="00707D1A"/>
    <w:rsid w:val="0071141A"/>
    <w:rsid w:val="0072244A"/>
    <w:rsid w:val="00724DE2"/>
    <w:rsid w:val="00732E84"/>
    <w:rsid w:val="00735634"/>
    <w:rsid w:val="007466BA"/>
    <w:rsid w:val="007503B8"/>
    <w:rsid w:val="007505F4"/>
    <w:rsid w:val="00755C50"/>
    <w:rsid w:val="007570B7"/>
    <w:rsid w:val="0076532B"/>
    <w:rsid w:val="0078304D"/>
    <w:rsid w:val="00795BE8"/>
    <w:rsid w:val="007D58BB"/>
    <w:rsid w:val="007D5E94"/>
    <w:rsid w:val="00804400"/>
    <w:rsid w:val="008178F8"/>
    <w:rsid w:val="00820E8B"/>
    <w:rsid w:val="008229B1"/>
    <w:rsid w:val="008373F6"/>
    <w:rsid w:val="008424EF"/>
    <w:rsid w:val="0084635D"/>
    <w:rsid w:val="00846893"/>
    <w:rsid w:val="0085306F"/>
    <w:rsid w:val="00867A3B"/>
    <w:rsid w:val="008811FE"/>
    <w:rsid w:val="00882BFE"/>
    <w:rsid w:val="0089360C"/>
    <w:rsid w:val="008942C8"/>
    <w:rsid w:val="008B12DA"/>
    <w:rsid w:val="008C7A1A"/>
    <w:rsid w:val="008D788D"/>
    <w:rsid w:val="008E5207"/>
    <w:rsid w:val="008E549E"/>
    <w:rsid w:val="008E78F6"/>
    <w:rsid w:val="008F4C23"/>
    <w:rsid w:val="009159CF"/>
    <w:rsid w:val="009174D6"/>
    <w:rsid w:val="00920848"/>
    <w:rsid w:val="00934960"/>
    <w:rsid w:val="0096011D"/>
    <w:rsid w:val="009773C8"/>
    <w:rsid w:val="009859B1"/>
    <w:rsid w:val="009A17B8"/>
    <w:rsid w:val="009B0612"/>
    <w:rsid w:val="009B30A8"/>
    <w:rsid w:val="009B6F6E"/>
    <w:rsid w:val="009F0A49"/>
    <w:rsid w:val="009F22CE"/>
    <w:rsid w:val="009F2978"/>
    <w:rsid w:val="009F68AD"/>
    <w:rsid w:val="00A077A1"/>
    <w:rsid w:val="00A2158F"/>
    <w:rsid w:val="00A21EBC"/>
    <w:rsid w:val="00A326F8"/>
    <w:rsid w:val="00A439E5"/>
    <w:rsid w:val="00A50B21"/>
    <w:rsid w:val="00A57FA3"/>
    <w:rsid w:val="00A60DBB"/>
    <w:rsid w:val="00A76D2C"/>
    <w:rsid w:val="00A859A3"/>
    <w:rsid w:val="00A8687D"/>
    <w:rsid w:val="00A91FD5"/>
    <w:rsid w:val="00AA7EEC"/>
    <w:rsid w:val="00AB0BB8"/>
    <w:rsid w:val="00AC0DBB"/>
    <w:rsid w:val="00AD55CF"/>
    <w:rsid w:val="00AE75A9"/>
    <w:rsid w:val="00AF562A"/>
    <w:rsid w:val="00B04625"/>
    <w:rsid w:val="00B05754"/>
    <w:rsid w:val="00B16C01"/>
    <w:rsid w:val="00B24F85"/>
    <w:rsid w:val="00B72412"/>
    <w:rsid w:val="00B763A5"/>
    <w:rsid w:val="00B81576"/>
    <w:rsid w:val="00B834BA"/>
    <w:rsid w:val="00B85D9B"/>
    <w:rsid w:val="00B91FB6"/>
    <w:rsid w:val="00B94DD1"/>
    <w:rsid w:val="00BD0C6A"/>
    <w:rsid w:val="00BE7BA3"/>
    <w:rsid w:val="00BF5E27"/>
    <w:rsid w:val="00BF5E9B"/>
    <w:rsid w:val="00C00AA7"/>
    <w:rsid w:val="00C33BF0"/>
    <w:rsid w:val="00C64B66"/>
    <w:rsid w:val="00C65C38"/>
    <w:rsid w:val="00C67C22"/>
    <w:rsid w:val="00C75DDD"/>
    <w:rsid w:val="00C8096D"/>
    <w:rsid w:val="00C95E13"/>
    <w:rsid w:val="00C96203"/>
    <w:rsid w:val="00CA2D07"/>
    <w:rsid w:val="00CA4635"/>
    <w:rsid w:val="00CB32E0"/>
    <w:rsid w:val="00CB4EBE"/>
    <w:rsid w:val="00CB5F5E"/>
    <w:rsid w:val="00CD14BF"/>
    <w:rsid w:val="00CD7154"/>
    <w:rsid w:val="00CE1B06"/>
    <w:rsid w:val="00CE2E79"/>
    <w:rsid w:val="00CE44F2"/>
    <w:rsid w:val="00CE5DAB"/>
    <w:rsid w:val="00CE680C"/>
    <w:rsid w:val="00CF3E47"/>
    <w:rsid w:val="00CF7104"/>
    <w:rsid w:val="00D20E51"/>
    <w:rsid w:val="00D2720A"/>
    <w:rsid w:val="00D40077"/>
    <w:rsid w:val="00D45B3D"/>
    <w:rsid w:val="00D5242D"/>
    <w:rsid w:val="00D60473"/>
    <w:rsid w:val="00D64E4F"/>
    <w:rsid w:val="00D64EB7"/>
    <w:rsid w:val="00D717DA"/>
    <w:rsid w:val="00D748D3"/>
    <w:rsid w:val="00D80488"/>
    <w:rsid w:val="00D850FF"/>
    <w:rsid w:val="00D90A9C"/>
    <w:rsid w:val="00DA1CE8"/>
    <w:rsid w:val="00DA5253"/>
    <w:rsid w:val="00DA78C6"/>
    <w:rsid w:val="00DB286E"/>
    <w:rsid w:val="00DB5ABA"/>
    <w:rsid w:val="00DC2566"/>
    <w:rsid w:val="00DC60AC"/>
    <w:rsid w:val="00DC7B81"/>
    <w:rsid w:val="00DD3858"/>
    <w:rsid w:val="00DE48CB"/>
    <w:rsid w:val="00E035AC"/>
    <w:rsid w:val="00E04BA6"/>
    <w:rsid w:val="00E1151C"/>
    <w:rsid w:val="00E21BFB"/>
    <w:rsid w:val="00E26F19"/>
    <w:rsid w:val="00E54EE5"/>
    <w:rsid w:val="00E56DB6"/>
    <w:rsid w:val="00E60FB3"/>
    <w:rsid w:val="00E70342"/>
    <w:rsid w:val="00E722AC"/>
    <w:rsid w:val="00E832F6"/>
    <w:rsid w:val="00EA6369"/>
    <w:rsid w:val="00EB162B"/>
    <w:rsid w:val="00EC2FF9"/>
    <w:rsid w:val="00ED3D19"/>
    <w:rsid w:val="00EF5A17"/>
    <w:rsid w:val="00F0442E"/>
    <w:rsid w:val="00F10F05"/>
    <w:rsid w:val="00F51764"/>
    <w:rsid w:val="00F67F9A"/>
    <w:rsid w:val="00F707FF"/>
    <w:rsid w:val="00F93546"/>
    <w:rsid w:val="00FA06C8"/>
    <w:rsid w:val="00FB612F"/>
    <w:rsid w:val="00FC1ECB"/>
    <w:rsid w:val="00FC3E2A"/>
    <w:rsid w:val="00FC79AE"/>
    <w:rsid w:val="00FE6A0E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3"/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A"/>
    <w:pPr>
      <w:ind w:left="708"/>
    </w:pPr>
  </w:style>
  <w:style w:type="paragraph" w:styleId="a4">
    <w:name w:val="No Spacing"/>
    <w:uiPriority w:val="1"/>
    <w:qFormat/>
    <w:rsid w:val="0067330B"/>
    <w:rPr>
      <w:bCs w:val="0"/>
    </w:rPr>
  </w:style>
  <w:style w:type="paragraph" w:styleId="a5">
    <w:name w:val="Title"/>
    <w:basedOn w:val="a"/>
    <w:link w:val="a6"/>
    <w:qFormat/>
    <w:rsid w:val="00FA06C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A06C8"/>
    <w:rPr>
      <w:rFonts w:eastAsia="Times New Roman"/>
      <w:b/>
      <w:bCs w:val="0"/>
      <w:szCs w:val="20"/>
    </w:rPr>
  </w:style>
  <w:style w:type="paragraph" w:customStyle="1" w:styleId="ConsPlusNonformat">
    <w:name w:val="ConsPlusNonformat"/>
    <w:uiPriority w:val="99"/>
    <w:rsid w:val="00484874"/>
    <w:pPr>
      <w:autoSpaceDE w:val="0"/>
      <w:autoSpaceDN w:val="0"/>
      <w:adjustRightInd w:val="0"/>
    </w:pPr>
    <w:rPr>
      <w:rFonts w:ascii="Courier New" w:eastAsiaTheme="minorHAnsi" w:hAnsi="Courier New" w:cs="Courier New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0EA8-A981-4DA6-8676-97169614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7487</Words>
  <Characters>42678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50065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Бровко Маргарита Анатольевна</dc:creator>
  <cp:lastModifiedBy>Андрей</cp:lastModifiedBy>
  <cp:revision>2</cp:revision>
  <cp:lastPrinted>2015-02-25T11:54:00Z</cp:lastPrinted>
  <dcterms:created xsi:type="dcterms:W3CDTF">2015-03-03T11:31:00Z</dcterms:created>
  <dcterms:modified xsi:type="dcterms:W3CDTF">2015-03-03T11:31:00Z</dcterms:modified>
</cp:coreProperties>
</file>